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06D" w:rsidRDefault="003B606D" w:rsidP="003B606D">
      <w:pPr>
        <w:jc w:val="center"/>
        <w:rPr>
          <w:b/>
        </w:rPr>
      </w:pPr>
      <w:r>
        <w:rPr>
          <w:b/>
        </w:rPr>
        <w:t>Uchwała nr 23</w:t>
      </w:r>
    </w:p>
    <w:p w:rsidR="003B606D" w:rsidRDefault="003B606D" w:rsidP="003B606D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3B606D" w:rsidRDefault="003B606D" w:rsidP="003B606D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3B606D" w:rsidRDefault="003B606D" w:rsidP="003B606D">
      <w:pPr>
        <w:jc w:val="center"/>
        <w:rPr>
          <w:b/>
        </w:rPr>
      </w:pPr>
      <w:r>
        <w:rPr>
          <w:b/>
        </w:rPr>
        <w:t>z dnia 22.07.2020r.</w:t>
      </w:r>
    </w:p>
    <w:p w:rsidR="003B606D" w:rsidRDefault="003B606D" w:rsidP="003B606D">
      <w:pPr>
        <w:jc w:val="center"/>
        <w:rPr>
          <w:b/>
        </w:rPr>
      </w:pPr>
      <w:r>
        <w:rPr>
          <w:b/>
        </w:rPr>
        <w:t>w sprawie przyjęcia Polityki Wynagrodzeń Członków Zarządu i Rady Nadzorczej Spółki ENERGOINSTAL S.A.</w:t>
      </w:r>
    </w:p>
    <w:p w:rsidR="003B606D" w:rsidRDefault="003B606D" w:rsidP="003B606D">
      <w:pPr>
        <w:rPr>
          <w:b/>
        </w:rPr>
      </w:pPr>
    </w:p>
    <w:p w:rsidR="003B606D" w:rsidRDefault="003B606D" w:rsidP="003B606D">
      <w:pPr>
        <w:rPr>
          <w:b/>
        </w:rPr>
      </w:pPr>
    </w:p>
    <w:p w:rsidR="003B606D" w:rsidRDefault="003B606D" w:rsidP="003B606D">
      <w:pPr>
        <w:rPr>
          <w:b/>
        </w:rPr>
      </w:pPr>
    </w:p>
    <w:p w:rsidR="003B606D" w:rsidRDefault="003B606D" w:rsidP="003B606D">
      <w:pPr>
        <w:jc w:val="both"/>
      </w:pPr>
      <w:r>
        <w:rPr>
          <w:b/>
        </w:rPr>
        <w:t xml:space="preserve">     </w:t>
      </w:r>
      <w:r>
        <w:t>Na podstawie art. 90d ust. 1 ustawy z dnia 29 lipca 2005r. o ofercie publicznej i warunkach wprowadzania instrumentów finansowych do zorganizowanego systemu obrotu oraz o spółkach publicznych, Walne Zgromadzenie Spółki postanawia, co następuje:</w:t>
      </w:r>
    </w:p>
    <w:p w:rsidR="003B606D" w:rsidRDefault="003B606D" w:rsidP="003B606D">
      <w:pPr>
        <w:jc w:val="both"/>
      </w:pPr>
    </w:p>
    <w:p w:rsidR="003B606D" w:rsidRDefault="003B606D" w:rsidP="003B606D">
      <w:pPr>
        <w:jc w:val="both"/>
      </w:pPr>
    </w:p>
    <w:p w:rsidR="003B606D" w:rsidRDefault="003B606D" w:rsidP="003B606D">
      <w:pPr>
        <w:jc w:val="center"/>
      </w:pPr>
      <w:r>
        <w:t>§1</w:t>
      </w:r>
    </w:p>
    <w:p w:rsidR="003B606D" w:rsidRDefault="003B606D" w:rsidP="003B606D"/>
    <w:p w:rsidR="003B606D" w:rsidRDefault="003B606D" w:rsidP="003B606D">
      <w:r>
        <w:t xml:space="preserve">Walne Zgromadzenie Spółki przyjmuje Polityki Wynagrodzeń Członków Zarządu </w:t>
      </w:r>
    </w:p>
    <w:p w:rsidR="003B606D" w:rsidRDefault="003B606D" w:rsidP="003B606D">
      <w:r>
        <w:t>i Rady Nadzorczej Spółki ENERGOINSTAL S.A., w brzmieniu stanowiącym załącznik do niniejszej uchwały.</w:t>
      </w:r>
    </w:p>
    <w:p w:rsidR="003B606D" w:rsidRDefault="003B606D" w:rsidP="003B606D"/>
    <w:p w:rsidR="003B606D" w:rsidRDefault="003B606D" w:rsidP="003B606D">
      <w:pPr>
        <w:jc w:val="center"/>
      </w:pPr>
      <w:r>
        <w:t>§2</w:t>
      </w:r>
    </w:p>
    <w:p w:rsidR="003B606D" w:rsidRDefault="003B606D" w:rsidP="003B606D">
      <w:pPr>
        <w:rPr>
          <w:b/>
        </w:rPr>
      </w:pPr>
    </w:p>
    <w:p w:rsidR="003B606D" w:rsidRDefault="003B606D" w:rsidP="003B606D"/>
    <w:p w:rsidR="003B606D" w:rsidRDefault="003B606D" w:rsidP="003B606D">
      <w:pPr>
        <w:jc w:val="both"/>
      </w:pPr>
      <w:r>
        <w:t>Uchwała wchodzi w życie z dniem podjęcia.</w:t>
      </w:r>
    </w:p>
    <w:p w:rsidR="003B606D" w:rsidRDefault="003B606D" w:rsidP="003B606D"/>
    <w:p w:rsidR="003B606D" w:rsidRDefault="003B606D" w:rsidP="003B606D"/>
    <w:p w:rsidR="003B606D" w:rsidRDefault="003B606D" w:rsidP="003B606D"/>
    <w:p w:rsidR="003B606D" w:rsidRDefault="003B606D" w:rsidP="003B606D">
      <w:pPr>
        <w:jc w:val="center"/>
        <w:rPr>
          <w:b/>
        </w:rPr>
      </w:pPr>
      <w:r>
        <w:rPr>
          <w:b/>
        </w:rPr>
        <w:t>Uzasadnienie</w:t>
      </w:r>
    </w:p>
    <w:p w:rsidR="003B606D" w:rsidRDefault="003B606D" w:rsidP="003B606D">
      <w:pPr>
        <w:jc w:val="center"/>
        <w:rPr>
          <w:b/>
        </w:rPr>
      </w:pPr>
      <w:r>
        <w:rPr>
          <w:b/>
        </w:rPr>
        <w:t>do uchwały w spawie przyjęcia  Polityki Wynagrodzeń Członków Zarządu i Rady Nadzorczej Spółki ENERGOINSTAL S.A.</w:t>
      </w:r>
    </w:p>
    <w:p w:rsidR="003B606D" w:rsidRDefault="003B606D" w:rsidP="003B606D">
      <w:pPr>
        <w:rPr>
          <w:b/>
        </w:rPr>
      </w:pPr>
    </w:p>
    <w:p w:rsidR="003B606D" w:rsidRDefault="003B606D" w:rsidP="003B606D">
      <w:pPr>
        <w:rPr>
          <w:b/>
        </w:rPr>
      </w:pPr>
    </w:p>
    <w:p w:rsidR="003B606D" w:rsidRDefault="003B606D" w:rsidP="003B606D">
      <w:pPr>
        <w:rPr>
          <w:b/>
        </w:rPr>
      </w:pPr>
      <w:r>
        <w:t>Zgodnie z art. 90d ust. 1 ustawy z dnia 29 lipca 2005r. o ofercie publicznej i warunkach wprowadzania instrumentów finansowych do zorganizowanego systemu obrotu oraz o spółkach publicznych, Walne Zgromadzenie Spółki przyjmuje, w drodze uchwały, politykę wynagrodzeń członków zarządu i rady nadzorczej. Za informacje zawarte w polityce wynagrodzeń odpowiadają członkowie zarządu spółki.</w:t>
      </w:r>
    </w:p>
    <w:p w:rsidR="003B606D" w:rsidRDefault="003B606D" w:rsidP="003B606D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B606D" w:rsidTr="00235679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6D" w:rsidRDefault="003B606D" w:rsidP="0023567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B606D" w:rsidRDefault="003B606D" w:rsidP="0023567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B606D" w:rsidTr="00235679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B606D" w:rsidRDefault="003B606D" w:rsidP="0023567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B606D" w:rsidRDefault="003B606D" w:rsidP="003B606D">
      <w:pPr>
        <w:jc w:val="both"/>
        <w:rPr>
          <w:rFonts w:ascii="Tahoma" w:hAnsi="Tahoma" w:cs="Tahoma"/>
        </w:rPr>
      </w:pPr>
    </w:p>
    <w:p w:rsidR="003B606D" w:rsidRDefault="003B606D" w:rsidP="003B606D">
      <w:pPr>
        <w:jc w:val="both"/>
        <w:rPr>
          <w:rFonts w:ascii="Tahoma" w:hAnsi="Tahoma" w:cs="Tahoma"/>
        </w:rPr>
      </w:pPr>
    </w:p>
    <w:p w:rsidR="003B606D" w:rsidRDefault="003B606D" w:rsidP="003B606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B606D" w:rsidRDefault="003B606D" w:rsidP="003B606D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B606D" w:rsidRDefault="003B606D" w:rsidP="003B606D">
      <w:pPr>
        <w:jc w:val="both"/>
        <w:rPr>
          <w:rFonts w:ascii="Tahoma" w:hAnsi="Tahoma" w:cs="Tahoma"/>
        </w:rPr>
      </w:pPr>
    </w:p>
    <w:p w:rsidR="003B606D" w:rsidRDefault="003B606D" w:rsidP="003B606D">
      <w:pPr>
        <w:jc w:val="both"/>
        <w:rPr>
          <w:rFonts w:ascii="Tahoma" w:hAnsi="Tahoma" w:cs="Tahoma"/>
        </w:rPr>
      </w:pPr>
    </w:p>
    <w:p w:rsidR="003B606D" w:rsidRDefault="003B606D" w:rsidP="003B606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B606D" w:rsidRDefault="003B606D" w:rsidP="003B606D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B606D" w:rsidRDefault="003B606D" w:rsidP="003B606D"/>
    <w:p w:rsidR="003B606D" w:rsidRDefault="003B606D" w:rsidP="003B606D"/>
    <w:p w:rsidR="003B606D" w:rsidRDefault="003B606D" w:rsidP="003B606D"/>
    <w:p w:rsidR="003B606D" w:rsidRDefault="003B606D" w:rsidP="003B606D"/>
    <w:p w:rsidR="003B606D" w:rsidRDefault="003B606D" w:rsidP="003B606D"/>
    <w:p w:rsidR="003B606D" w:rsidRDefault="003B606D" w:rsidP="003B606D"/>
    <w:p w:rsidR="003B606D" w:rsidRDefault="003B606D" w:rsidP="003B606D"/>
    <w:p w:rsidR="003B606D" w:rsidRDefault="003B606D" w:rsidP="003B606D"/>
    <w:p w:rsidR="003B606D" w:rsidRDefault="003B606D" w:rsidP="003B606D"/>
    <w:p w:rsidR="003B606D" w:rsidRDefault="003B606D" w:rsidP="003B606D"/>
    <w:p w:rsidR="003B606D" w:rsidRDefault="003B606D" w:rsidP="003B606D"/>
    <w:p w:rsidR="00351B6E" w:rsidRDefault="003B606D"/>
    <w:sectPr w:rsidR="00351B6E" w:rsidSect="00747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B606D"/>
    <w:rsid w:val="003B606D"/>
    <w:rsid w:val="0074737E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6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B6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1417</Characters>
  <Application>Microsoft Office Word</Application>
  <DocSecurity>0</DocSecurity>
  <Lines>11</Lines>
  <Paragraphs>3</Paragraphs>
  <ScaleCrop>false</ScaleCrop>
  <Company>Energoinstal SA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2020-06-24T10:35:00Z</dcterms:created>
  <dcterms:modified xsi:type="dcterms:W3CDTF">2020-06-24T10:36:00Z</dcterms:modified>
</cp:coreProperties>
</file>