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45C" w:rsidRPr="00C70612" w:rsidRDefault="00185369" w:rsidP="004F245C">
      <w:pPr>
        <w:jc w:val="both"/>
      </w:pPr>
      <w:r>
        <w:t>OGŁOSZENIE O ZWOŁANIU NADZ</w:t>
      </w:r>
      <w:r w:rsidR="004F245C" w:rsidRPr="00C70612">
        <w:t>WYCZAJNEGO WALNEGO ZGROMADZENIA AKCJONARIUSZY ENERGOINSTAL S.A.</w:t>
      </w:r>
    </w:p>
    <w:p w:rsidR="004F245C" w:rsidRPr="00C70612" w:rsidRDefault="004F245C" w:rsidP="004F245C">
      <w:pPr>
        <w:jc w:val="both"/>
      </w:pPr>
      <w:r w:rsidRPr="00C70612">
        <w:t>Zarząd ENERGOINSTAL S.A. z siedzibą w Katowicach, wpisanej do Rejestru Przedsiębiorców prowadzonego przez Sąd Rejonowy Katowice-Wschód w Katowicach, Wydział VIII Gospodarczy KRS, pod numerem KRS 0000048929, działając na podstawie</w:t>
      </w:r>
      <w:r>
        <w:t xml:space="preserve"> art. 398 i</w:t>
      </w:r>
      <w:r w:rsidRPr="00C70612">
        <w:t xml:space="preserve"> art. 399 §1 i  art. 402² Kodeksu Spółek Handlowych oraz art. 2</w:t>
      </w:r>
      <w:r>
        <w:t>4 ust.1 Statutu Spółki zwołuje Nadz</w:t>
      </w:r>
      <w:r w:rsidRPr="00C70612">
        <w:t>wyczajne Walne Zgromadzen</w:t>
      </w:r>
      <w:r>
        <w:t>ie ENERGOINSTAL S.A. na dzień 31 sierpnia 2023r. o godz. 11</w:t>
      </w:r>
      <w:r w:rsidRPr="00C70612">
        <w:t>:00 w siedzibie Spółki, w Katowicach, przy Al. Roździeńskiego 188 d.</w:t>
      </w:r>
    </w:p>
    <w:p w:rsidR="004F245C" w:rsidRPr="00C70612" w:rsidRDefault="004F245C" w:rsidP="004F245C">
      <w:pPr>
        <w:jc w:val="both"/>
      </w:pPr>
    </w:p>
    <w:p w:rsidR="004F245C" w:rsidRDefault="004F245C" w:rsidP="004F245C">
      <w:pPr>
        <w:jc w:val="both"/>
      </w:pPr>
      <w:r w:rsidRPr="00C70612">
        <w:t xml:space="preserve">       Porządek obrad:</w:t>
      </w:r>
    </w:p>
    <w:p w:rsidR="004F245C" w:rsidRPr="00C70612" w:rsidRDefault="004F245C" w:rsidP="004F245C">
      <w:pPr>
        <w:tabs>
          <w:tab w:val="num" w:pos="1134"/>
        </w:tabs>
        <w:spacing w:line="360" w:lineRule="auto"/>
        <w:jc w:val="both"/>
      </w:pPr>
      <w:r w:rsidRPr="00C70612">
        <w:t>.</w:t>
      </w:r>
    </w:p>
    <w:p w:rsidR="004F245C" w:rsidRDefault="004F245C" w:rsidP="004F245C">
      <w:pPr>
        <w:numPr>
          <w:ilvl w:val="0"/>
          <w:numId w:val="3"/>
        </w:numPr>
        <w:tabs>
          <w:tab w:val="clear" w:pos="360"/>
          <w:tab w:val="num" w:pos="709"/>
          <w:tab w:val="num" w:pos="1134"/>
        </w:tabs>
        <w:spacing w:line="360" w:lineRule="auto"/>
        <w:ind w:left="709" w:hanging="709"/>
        <w:jc w:val="both"/>
      </w:pPr>
      <w:r>
        <w:t>Przyjęcie porządku obrad Nadz</w:t>
      </w:r>
      <w:r w:rsidRPr="00C70612">
        <w:t>wyczajnego Walnego Zgromadzenia.</w:t>
      </w:r>
    </w:p>
    <w:p w:rsidR="004F245C" w:rsidRDefault="004F245C" w:rsidP="004F245C">
      <w:pPr>
        <w:numPr>
          <w:ilvl w:val="0"/>
          <w:numId w:val="3"/>
        </w:numPr>
        <w:tabs>
          <w:tab w:val="clear" w:pos="360"/>
          <w:tab w:val="num" w:pos="709"/>
          <w:tab w:val="num" w:pos="1134"/>
        </w:tabs>
        <w:spacing w:line="360" w:lineRule="auto"/>
        <w:ind w:left="709" w:hanging="709"/>
        <w:jc w:val="both"/>
      </w:pPr>
      <w:r>
        <w:t>Podjęcie uchwały w przedmiocie odwołania członka Rady Nadzorczej.</w:t>
      </w:r>
    </w:p>
    <w:p w:rsidR="004F245C" w:rsidRPr="00C70612" w:rsidRDefault="004F245C" w:rsidP="004F245C">
      <w:pPr>
        <w:numPr>
          <w:ilvl w:val="0"/>
          <w:numId w:val="3"/>
        </w:numPr>
        <w:tabs>
          <w:tab w:val="clear" w:pos="360"/>
          <w:tab w:val="num" w:pos="709"/>
          <w:tab w:val="num" w:pos="1134"/>
        </w:tabs>
        <w:spacing w:line="360" w:lineRule="auto"/>
        <w:ind w:left="709" w:hanging="709"/>
        <w:jc w:val="both"/>
      </w:pPr>
      <w:r>
        <w:t>Podjęcie uchwały w przedmiocie powołania członka Rady Nadzorczej.</w:t>
      </w:r>
    </w:p>
    <w:p w:rsidR="004F245C" w:rsidRPr="00C70612" w:rsidRDefault="004F245C" w:rsidP="004F245C">
      <w:pPr>
        <w:tabs>
          <w:tab w:val="num" w:pos="709"/>
          <w:tab w:val="num" w:pos="1134"/>
        </w:tabs>
        <w:spacing w:line="360" w:lineRule="auto"/>
        <w:ind w:left="709"/>
      </w:pPr>
    </w:p>
    <w:p w:rsidR="004F245C" w:rsidRPr="00C70612" w:rsidRDefault="004F245C" w:rsidP="004F245C"/>
    <w:p w:rsidR="004F245C" w:rsidRPr="00C70612" w:rsidRDefault="004F245C" w:rsidP="004F245C">
      <w:pPr>
        <w:jc w:val="both"/>
      </w:pPr>
    </w:p>
    <w:p w:rsidR="004F245C" w:rsidRPr="00C70612" w:rsidRDefault="004F245C" w:rsidP="004F245C"/>
    <w:p w:rsidR="004F245C" w:rsidRPr="00C70612" w:rsidRDefault="004F245C" w:rsidP="004F245C">
      <w:pPr>
        <w:jc w:val="both"/>
        <w:rPr>
          <w:b/>
        </w:rPr>
      </w:pPr>
      <w:r w:rsidRPr="00C70612">
        <w:rPr>
          <w:b/>
        </w:rPr>
        <w:t xml:space="preserve">Informacje o prawie uczestnictwa w </w:t>
      </w:r>
      <w:r>
        <w:rPr>
          <w:b/>
        </w:rPr>
        <w:t xml:space="preserve">Nadzwyczajnym </w:t>
      </w:r>
      <w:r w:rsidRPr="00C70612">
        <w:rPr>
          <w:b/>
        </w:rPr>
        <w:t>Walnym Zgromadzeniu</w:t>
      </w:r>
    </w:p>
    <w:p w:rsidR="004F245C" w:rsidRPr="00C70612" w:rsidRDefault="004F245C" w:rsidP="004F245C">
      <w:pPr>
        <w:jc w:val="both"/>
        <w:rPr>
          <w:u w:val="single"/>
        </w:rPr>
      </w:pPr>
      <w:r>
        <w:rPr>
          <w:u w:val="single"/>
        </w:rPr>
        <w:t xml:space="preserve">Prawo uczestniczenia w </w:t>
      </w:r>
      <w:r w:rsidR="00B42F37">
        <w:rPr>
          <w:u w:val="single"/>
        </w:rPr>
        <w:t>Nadzwyczaj</w:t>
      </w:r>
      <w:r w:rsidR="00B42F37" w:rsidRPr="00C70612">
        <w:rPr>
          <w:u w:val="single"/>
        </w:rPr>
        <w:t>nym</w:t>
      </w:r>
      <w:r w:rsidR="00B42F37">
        <w:rPr>
          <w:u w:val="single"/>
        </w:rPr>
        <w:t xml:space="preserve"> Walnym </w:t>
      </w:r>
      <w:r w:rsidRPr="00C70612">
        <w:rPr>
          <w:u w:val="single"/>
        </w:rPr>
        <w:t xml:space="preserve"> Zgromadzeniu ENERGOINSTAL S.A. mają osoby, które:</w:t>
      </w:r>
    </w:p>
    <w:p w:rsidR="004F245C" w:rsidRPr="00C70612" w:rsidRDefault="004F245C" w:rsidP="004F245C">
      <w:pPr>
        <w:numPr>
          <w:ilvl w:val="0"/>
          <w:numId w:val="1"/>
        </w:numPr>
        <w:jc w:val="both"/>
      </w:pPr>
      <w:r w:rsidRPr="00C70612">
        <w:t xml:space="preserve">były akcjonariuszami Spółki </w:t>
      </w:r>
      <w:r>
        <w:t xml:space="preserve">w Dniu </w:t>
      </w:r>
      <w:r w:rsidR="00154D2B">
        <w:t xml:space="preserve">Rejestracji, </w:t>
      </w:r>
      <w:proofErr w:type="spellStart"/>
      <w:r w:rsidR="00154D2B">
        <w:t>tj</w:t>
      </w:r>
      <w:proofErr w:type="spellEnd"/>
      <w:r w:rsidR="00154D2B">
        <w:t xml:space="preserve"> w dniu 15 sierpnia</w:t>
      </w:r>
      <w:r>
        <w:t xml:space="preserve"> 2023</w:t>
      </w:r>
      <w:r w:rsidRPr="00C70612">
        <w:t>r.oraz</w:t>
      </w:r>
    </w:p>
    <w:p w:rsidR="004F245C" w:rsidRPr="00C70612" w:rsidRDefault="004F245C" w:rsidP="004F245C">
      <w:pPr>
        <w:numPr>
          <w:ilvl w:val="0"/>
          <w:numId w:val="1"/>
        </w:numPr>
        <w:jc w:val="both"/>
      </w:pPr>
      <w:r w:rsidRPr="00C70612">
        <w:t xml:space="preserve">zwróciły się od dnia ogłoszenia o zwołaniu </w:t>
      </w:r>
      <w:r w:rsidR="00154D2B">
        <w:t xml:space="preserve">Nadzwyczajnego </w:t>
      </w:r>
      <w:r w:rsidRPr="00C70612">
        <w:t>Walnego Zgromadzenia, do pierwszego dnia powszedniego po</w:t>
      </w:r>
      <w:r w:rsidR="00154D2B">
        <w:t xml:space="preserve"> dniu Rejestracji, </w:t>
      </w:r>
      <w:proofErr w:type="spellStart"/>
      <w:r w:rsidR="00154D2B">
        <w:t>tj</w:t>
      </w:r>
      <w:proofErr w:type="spellEnd"/>
      <w:r w:rsidR="00154D2B">
        <w:t xml:space="preserve"> do dnia 16 sierpnia</w:t>
      </w:r>
      <w:r>
        <w:t xml:space="preserve"> 2023</w:t>
      </w:r>
      <w:r w:rsidRPr="00C70612">
        <w:t>r.- do podmiotu prowadzącego ich rachunki papierów wartościowych z żądaniem wystawienia imiennego zaświadczenia o prawie uczestnictwa w Walnym Zgromadzeniu</w:t>
      </w:r>
    </w:p>
    <w:p w:rsidR="004F245C" w:rsidRPr="00C70612" w:rsidRDefault="004F245C" w:rsidP="004F245C">
      <w:pPr>
        <w:jc w:val="both"/>
      </w:pPr>
    </w:p>
    <w:p w:rsidR="004F245C" w:rsidRPr="00C70612" w:rsidRDefault="004F245C" w:rsidP="004F245C">
      <w:pPr>
        <w:jc w:val="both"/>
      </w:pPr>
      <w:r w:rsidRPr="00C70612">
        <w:t xml:space="preserve">Listę uprawnionych z akcji na okaziciela do uczestnictwa w </w:t>
      </w:r>
      <w:r w:rsidR="00154D2B">
        <w:t xml:space="preserve">Nadzwyczajnym </w:t>
      </w:r>
      <w:r w:rsidRPr="00C70612">
        <w:t xml:space="preserve">Walnym Zgromadzeniu Spółka ustala na podstawie wykazu sporządzonego przez podmiot prowadzący depozyt papierów wartościowych zgodnie z przepisami o obrocie instrumentami finansowymi. Podmiot prowadzący depozyt papierów wartościowych sporządza wykaz na podstawie wykazów przekazywanych nie później niż na dwanaście dni przed datą </w:t>
      </w:r>
      <w:r w:rsidR="00154D2B">
        <w:t xml:space="preserve">Nadzwyczajnego </w:t>
      </w:r>
      <w:r w:rsidRPr="00C70612">
        <w:t>Walnego Zgromadzenia przez podmioty uprawnione zgodnie z przepisami o obr</w:t>
      </w:r>
      <w:r w:rsidR="00154D2B">
        <w:t>ocie instrumentami finansowymi.</w:t>
      </w:r>
    </w:p>
    <w:p w:rsidR="004F245C" w:rsidRPr="00C70612" w:rsidRDefault="004F245C" w:rsidP="004F245C">
      <w:pPr>
        <w:jc w:val="both"/>
      </w:pPr>
      <w:r w:rsidRPr="00C70612">
        <w:t>Podstawą sporządzenia wykazów przekazywanych podmiotowi prowadzącemu depozyt papierów wartościowych są wystawione zaświadczenia o prawie uczestnictwa w</w:t>
      </w:r>
      <w:r w:rsidR="00154D2B">
        <w:t xml:space="preserve"> Nadzwyczajnym</w:t>
      </w:r>
      <w:r w:rsidRPr="00C70612">
        <w:t xml:space="preserve"> Walnym Zgromadzeniu Spółki.</w:t>
      </w:r>
    </w:p>
    <w:p w:rsidR="004F245C" w:rsidRPr="00C70612" w:rsidRDefault="004F245C" w:rsidP="004F245C">
      <w:pPr>
        <w:jc w:val="both"/>
      </w:pPr>
    </w:p>
    <w:p w:rsidR="004F245C" w:rsidRPr="00C70612" w:rsidRDefault="004F245C" w:rsidP="004F245C">
      <w:pPr>
        <w:jc w:val="both"/>
      </w:pPr>
      <w:r w:rsidRPr="00C70612">
        <w:t xml:space="preserve">Lista akcjonariuszy uprawnionych do uczestnictwa w </w:t>
      </w:r>
      <w:r w:rsidR="00154D2B">
        <w:t xml:space="preserve">Nadzwyczajnym </w:t>
      </w:r>
      <w:r w:rsidRPr="00C70612">
        <w:t xml:space="preserve">Walnym Zgromadzeniu zostanie wyłożona w siedzibie Spółki pod adresem Al. Roździeńskiego 188 d, 40-203 Katowice, na trzy dni przed odbyciem </w:t>
      </w:r>
      <w:r w:rsidR="00154D2B">
        <w:t xml:space="preserve">Nadzwyczajnego </w:t>
      </w:r>
      <w:r w:rsidRPr="00C70612">
        <w:t>Walnego Zgromadzenia.</w:t>
      </w:r>
    </w:p>
    <w:p w:rsidR="004F245C" w:rsidRPr="00C70612" w:rsidRDefault="004F245C" w:rsidP="004F245C">
      <w:pPr>
        <w:jc w:val="both"/>
      </w:pPr>
      <w:r w:rsidRPr="00C70612">
        <w:t xml:space="preserve">Akcjonariusz Spółki może żądać przesłania mu listy akcjonariuszy uprawnionych do udziału w </w:t>
      </w:r>
      <w:r w:rsidR="00154D2B">
        <w:t xml:space="preserve">Nadzwyczajnym </w:t>
      </w:r>
      <w:r w:rsidRPr="00C70612">
        <w:t xml:space="preserve">Walnym Zgromadzeniu nieodpłatnie pocztą elektroniczną, podając własny adres poczty elektronicznej, na który lista powinna być wysłana. Spółka może żądać udokumentowania, iż składający takowe żądanie Akcjonariusz jest nim faktycznie w dniu złożenia powyższego żądania, jeśli nie znajduje się on na liście Akcjonariuszy uprawnionych do udziału w </w:t>
      </w:r>
      <w:r w:rsidR="00154D2B">
        <w:t xml:space="preserve">Nadzwyczajnym </w:t>
      </w:r>
      <w:r w:rsidRPr="00C70612">
        <w:t>Walnym Zgromadzeniu.</w:t>
      </w:r>
    </w:p>
    <w:p w:rsidR="004F245C" w:rsidRPr="00C70612" w:rsidRDefault="004F245C" w:rsidP="004F245C">
      <w:pPr>
        <w:jc w:val="both"/>
      </w:pPr>
    </w:p>
    <w:p w:rsidR="004F245C" w:rsidRPr="00C70612" w:rsidRDefault="004F245C" w:rsidP="004F245C">
      <w:pPr>
        <w:jc w:val="both"/>
      </w:pPr>
      <w:r w:rsidRPr="00C70612">
        <w:t xml:space="preserve">Osoby uprawnione do uczestnictwa w </w:t>
      </w:r>
      <w:r w:rsidR="00154D2B">
        <w:t xml:space="preserve">Nadzwyczajnym </w:t>
      </w:r>
      <w:r w:rsidRPr="00C70612">
        <w:t xml:space="preserve">Walnym Zgromadzeniu proszone są o dokonanie rejestracji w punkcie rejestracji Akcjonariuszy na </w:t>
      </w:r>
      <w:r w:rsidR="00154D2B">
        <w:t xml:space="preserve">Nadzwyczajnym </w:t>
      </w:r>
      <w:r w:rsidRPr="00C70612">
        <w:t>Walnym Zg</w:t>
      </w:r>
      <w:r w:rsidR="00154D2B">
        <w:t>romadzeniu od godz. 10:45 dnia 31.08.</w:t>
      </w:r>
      <w:r>
        <w:t>2023</w:t>
      </w:r>
      <w:r w:rsidRPr="00C70612">
        <w:t>r.</w:t>
      </w:r>
    </w:p>
    <w:p w:rsidR="004F245C" w:rsidRPr="00C70612" w:rsidRDefault="004F245C" w:rsidP="004F245C">
      <w:pPr>
        <w:jc w:val="both"/>
      </w:pPr>
    </w:p>
    <w:p w:rsidR="004F245C" w:rsidRPr="00C70612" w:rsidRDefault="004F245C" w:rsidP="004F245C">
      <w:pPr>
        <w:jc w:val="both"/>
      </w:pPr>
      <w:r w:rsidRPr="00C70612">
        <w:rPr>
          <w:b/>
        </w:rPr>
        <w:t xml:space="preserve">Opis procedur dotyczących uczestniczenia w </w:t>
      </w:r>
      <w:r w:rsidR="00154D2B">
        <w:rPr>
          <w:b/>
        </w:rPr>
        <w:t xml:space="preserve">Nadzwyczajnym </w:t>
      </w:r>
      <w:r w:rsidRPr="00C70612">
        <w:rPr>
          <w:b/>
        </w:rPr>
        <w:t>Walnym Zgromadzeniu i wykonywania prawa głosu</w:t>
      </w:r>
    </w:p>
    <w:p w:rsidR="004F245C" w:rsidRPr="00C70612" w:rsidRDefault="004F245C" w:rsidP="004F245C">
      <w:pPr>
        <w:jc w:val="both"/>
      </w:pPr>
    </w:p>
    <w:p w:rsidR="004F245C" w:rsidRPr="00C70612" w:rsidRDefault="004F245C" w:rsidP="004F245C">
      <w:pPr>
        <w:jc w:val="both"/>
        <w:rPr>
          <w:u w:val="single"/>
        </w:rPr>
      </w:pPr>
      <w:r w:rsidRPr="00C70612">
        <w:rPr>
          <w:u w:val="single"/>
        </w:rPr>
        <w:t>Prawo akcjonariusza do żądania umieszczenia określonych spraw w porządku obrad</w:t>
      </w:r>
      <w:r w:rsidR="00154D2B">
        <w:rPr>
          <w:u w:val="single"/>
        </w:rPr>
        <w:t xml:space="preserve"> Nadzwyczajnego </w:t>
      </w:r>
      <w:r w:rsidRPr="00C70612">
        <w:rPr>
          <w:u w:val="single"/>
        </w:rPr>
        <w:t xml:space="preserve"> Walnego Zgromadzenia</w:t>
      </w:r>
    </w:p>
    <w:p w:rsidR="004F245C" w:rsidRPr="00C70612" w:rsidRDefault="004F245C" w:rsidP="004F245C">
      <w:pPr>
        <w:jc w:val="both"/>
        <w:rPr>
          <w:u w:val="single"/>
        </w:rPr>
      </w:pPr>
    </w:p>
    <w:p w:rsidR="004F245C" w:rsidRPr="00C70612" w:rsidRDefault="004F245C" w:rsidP="004F245C">
      <w:pPr>
        <w:jc w:val="both"/>
      </w:pPr>
      <w:r w:rsidRPr="00C70612">
        <w:t>Akcjonariusz lub Akcjonariusze, którzy reprezentują co najmniej jedną dwudziestą kapitału zakładowego Spółki mogą żądać umieszczenia określonych spraw w porządku obrad Walnego Zgromadzenia. Żądanie Akcjonariusza lub Akcjonariuszy powinno zostać zgłoszone Zarządowi Spółki w formie pisemnej lub elektronicznej nie później niż na dwadzieścia jeden dni przed wyznaczonym terminem Zgromad</w:t>
      </w:r>
      <w:r w:rsidR="00154D2B">
        <w:t>zenia, tj. nie później niż 10.08</w:t>
      </w:r>
      <w:r w:rsidRPr="00C70612">
        <w:t>.</w:t>
      </w:r>
      <w:r>
        <w:t>2023</w:t>
      </w:r>
      <w:r w:rsidRPr="00C70612">
        <w:t xml:space="preserve">r. Żądanie powinno zawierać uzasadnienie lub projekt uchwały dotyczącej proponowanego punktu lub sprawy porządku obrad. Akcjonariusz lub Akcjonariusze żądający umieszczenia określonych spraw w porządku obrad muszą do powyższego żądania załączyć zaświadczenie /świadectwo depozytowe/, wystawione przez właściwy podmiot, potwierdzające stan posiadania przez Akcjonariusza lub Akcjonariuszy, wymaganej do złożenia powyższego żądania części kapitału zakładowego Spółki (wersja papierowa / </w:t>
      </w:r>
      <w:proofErr w:type="spellStart"/>
      <w:r w:rsidRPr="00C70612">
        <w:t>skan</w:t>
      </w:r>
      <w:proofErr w:type="spellEnd"/>
      <w:r w:rsidRPr="00C70612">
        <w:t xml:space="preserve">). Dodatkowo w przypadku Akcjonariusza lub Akcjonariuszy instytucjonalnych lub będących osobami prawnymi lub innymi, których reprezentacja wymaga przedłożenia właściwych dokumentów zgodnie z zasadami ich reprezentacji, wymagane jest załączenie do powyższego żądania oryginałów lub kopii tychże dokumentów. Obowiązek załączenia dokumentów, o których mowa powyżej dotyczy zarówno formy pisemnej jak i elektronicznej żądania, w postaci właściwej dla każdej z form /dokument papierowy lub jego kopia lub </w:t>
      </w:r>
      <w:proofErr w:type="spellStart"/>
      <w:r w:rsidRPr="00C70612">
        <w:t>skan</w:t>
      </w:r>
      <w:proofErr w:type="spellEnd"/>
      <w:r w:rsidRPr="00C70612">
        <w:t xml:space="preserve"> i konwersja do formatu PDF/.</w:t>
      </w:r>
    </w:p>
    <w:p w:rsidR="004F245C" w:rsidRPr="00C70612" w:rsidRDefault="004F245C" w:rsidP="004F245C">
      <w:pPr>
        <w:jc w:val="both"/>
        <w:rPr>
          <w:color w:val="0000FF"/>
        </w:rPr>
      </w:pPr>
      <w:r w:rsidRPr="00C70612">
        <w:t xml:space="preserve">Żądanie w formie pisemnej wraz z kompletem załączników, powinno być złożone za potwierdzeniem złożenia w siedzibie Spółki pod adresem: Al. Roździeńskiego 188d, 40-203 Katowice, lub wysłane Spółce w przypadku formy elektronicznej na adres e-mail: </w:t>
      </w:r>
      <w:r w:rsidRPr="00C70612">
        <w:rPr>
          <w:color w:val="0000FF"/>
        </w:rPr>
        <w:t>walnezgromadzenie@energoinstal.pl</w:t>
      </w:r>
    </w:p>
    <w:p w:rsidR="004F245C" w:rsidRPr="00C70612" w:rsidRDefault="004F245C" w:rsidP="004F245C">
      <w:pPr>
        <w:jc w:val="both"/>
        <w:rPr>
          <w:color w:val="0000FF"/>
        </w:rPr>
      </w:pPr>
      <w:r w:rsidRPr="00C70612">
        <w:rPr>
          <w:color w:val="0000FF"/>
        </w:rPr>
        <w:t xml:space="preserve"> </w:t>
      </w:r>
    </w:p>
    <w:p w:rsidR="004F245C" w:rsidRPr="00C70612" w:rsidRDefault="004F245C" w:rsidP="004F245C">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O właściwym terminie złożenia powyższego żądania świadczyć będzie data jego wpłynięcia do Spółki, a w przypadku wykorzystania formy elektronicznej data umieszczenia powyższego żądania w systemie poczty elektronicznej Spółki. Żądanie powyższe może być złożone w Spółce za pomocą prawidłowo wypełnionego i podpisanego właściwego formularza pobranego z zakładki Formularze na stronie internetowej Spółki: </w:t>
      </w:r>
      <w:hyperlink r:id="rId5"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4F245C" w:rsidRPr="00C70612" w:rsidRDefault="004F245C" w:rsidP="004F245C">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przy czym w przypadku skorzystania z formy elektronicznej wymagane jest wysłanie formularza jako załącznika w formacie PDF. Spółka może podjąć proporcjonalne do celu działania służące identyfikacji Akcjonariusza lub Akcjonariuszy i weryfikacji ważności przesłanych dokumentów. Zarząd Spółki niezwłocznie, jednak nie później niż na osiemnaście dni przed wyznaczonym terminem </w:t>
      </w:r>
      <w:r w:rsidR="00154D2B">
        <w:rPr>
          <w:rFonts w:ascii="Times New Roman" w:hAnsi="Times New Roman" w:cs="Times New Roman"/>
          <w:sz w:val="24"/>
          <w:szCs w:val="24"/>
        </w:rPr>
        <w:t xml:space="preserve">Nadzwyczajnego </w:t>
      </w:r>
      <w:r w:rsidRPr="00C70612">
        <w:rPr>
          <w:rFonts w:ascii="Times New Roman" w:hAnsi="Times New Roman" w:cs="Times New Roman"/>
          <w:sz w:val="24"/>
          <w:szCs w:val="24"/>
        </w:rPr>
        <w:t>Wal</w:t>
      </w:r>
      <w:r w:rsidR="00154D2B">
        <w:rPr>
          <w:rFonts w:ascii="Times New Roman" w:hAnsi="Times New Roman" w:cs="Times New Roman"/>
          <w:sz w:val="24"/>
          <w:szCs w:val="24"/>
        </w:rPr>
        <w:t xml:space="preserve">nego Zgromadzenia, </w:t>
      </w:r>
      <w:proofErr w:type="spellStart"/>
      <w:r w:rsidR="00154D2B">
        <w:rPr>
          <w:rFonts w:ascii="Times New Roman" w:hAnsi="Times New Roman" w:cs="Times New Roman"/>
          <w:sz w:val="24"/>
          <w:szCs w:val="24"/>
        </w:rPr>
        <w:t>tj</w:t>
      </w:r>
      <w:proofErr w:type="spellEnd"/>
      <w:r w:rsidR="00154D2B">
        <w:rPr>
          <w:rFonts w:ascii="Times New Roman" w:hAnsi="Times New Roman" w:cs="Times New Roman"/>
          <w:sz w:val="24"/>
          <w:szCs w:val="24"/>
        </w:rPr>
        <w:t xml:space="preserve"> do dnia 13 sierpni</w:t>
      </w:r>
      <w:r>
        <w:rPr>
          <w:rFonts w:ascii="Times New Roman" w:hAnsi="Times New Roman" w:cs="Times New Roman"/>
          <w:sz w:val="24"/>
          <w:szCs w:val="24"/>
        </w:rPr>
        <w:t>a 2023</w:t>
      </w:r>
      <w:r w:rsidRPr="00C70612">
        <w:rPr>
          <w:rFonts w:ascii="Times New Roman" w:hAnsi="Times New Roman" w:cs="Times New Roman"/>
          <w:sz w:val="24"/>
          <w:szCs w:val="24"/>
        </w:rPr>
        <w:t xml:space="preserve">r. ogłosi zmiany w porządku obrad, wprowadzone na powyższe żądanie przy czym ogłoszenie nowego porządku nastąpi w sposób właściwy dla zwołania </w:t>
      </w:r>
      <w:r w:rsidR="00154D2B">
        <w:rPr>
          <w:rFonts w:ascii="Times New Roman" w:hAnsi="Times New Roman" w:cs="Times New Roman"/>
          <w:sz w:val="24"/>
          <w:szCs w:val="24"/>
        </w:rPr>
        <w:t xml:space="preserve">Nadzwyczajnego </w:t>
      </w:r>
      <w:r w:rsidRPr="00C70612">
        <w:rPr>
          <w:rFonts w:ascii="Times New Roman" w:hAnsi="Times New Roman" w:cs="Times New Roman"/>
          <w:sz w:val="24"/>
          <w:szCs w:val="24"/>
        </w:rPr>
        <w:t>Walnego Zgromadzenia..</w:t>
      </w:r>
    </w:p>
    <w:p w:rsidR="004F245C" w:rsidRPr="00C70612" w:rsidRDefault="004F245C" w:rsidP="004F245C">
      <w:pPr>
        <w:jc w:val="both"/>
      </w:pPr>
    </w:p>
    <w:p w:rsidR="004F245C" w:rsidRPr="00C70612" w:rsidRDefault="004F245C" w:rsidP="004F245C">
      <w:pPr>
        <w:jc w:val="both"/>
        <w:rPr>
          <w:u w:val="single"/>
        </w:rPr>
      </w:pPr>
      <w:r w:rsidRPr="00C70612">
        <w:rPr>
          <w:u w:val="single"/>
        </w:rPr>
        <w:lastRenderedPageBreak/>
        <w:t xml:space="preserve">Prawo akcjonariusza do zgłaszania projektów uchwał dotyczących spraw wprowadzonych do porządku obrad </w:t>
      </w:r>
      <w:r w:rsidR="00154D2B">
        <w:rPr>
          <w:u w:val="single"/>
        </w:rPr>
        <w:t xml:space="preserve">Nadzwyczajnego </w:t>
      </w:r>
      <w:r w:rsidRPr="00C70612">
        <w:rPr>
          <w:u w:val="single"/>
        </w:rPr>
        <w:t xml:space="preserve">Walnego Zgromadzenia lub spraw, które mają zostać wprowadzone do porządku przed terminem  </w:t>
      </w:r>
      <w:r w:rsidR="00154D2B">
        <w:rPr>
          <w:u w:val="single"/>
        </w:rPr>
        <w:t xml:space="preserve">Nadzwyczajnego </w:t>
      </w:r>
      <w:r w:rsidRPr="00C70612">
        <w:rPr>
          <w:u w:val="single"/>
        </w:rPr>
        <w:t>Walnego Zgromadzenia.</w:t>
      </w:r>
    </w:p>
    <w:p w:rsidR="004F245C" w:rsidRPr="00C70612" w:rsidRDefault="004F245C" w:rsidP="004F245C">
      <w:pPr>
        <w:jc w:val="both"/>
        <w:rPr>
          <w:u w:val="single"/>
        </w:rPr>
      </w:pPr>
    </w:p>
    <w:p w:rsidR="004F245C" w:rsidRPr="00C70612" w:rsidRDefault="004F245C" w:rsidP="004F245C">
      <w:pPr>
        <w:jc w:val="both"/>
        <w:rPr>
          <w:color w:val="0000FF"/>
        </w:rPr>
      </w:pPr>
      <w:r w:rsidRPr="00C70612">
        <w:t xml:space="preserve">Akcjonariusz lub Akcjonariusze, którzy reprezentują co najmniej jedną dwudziestą kapitału zakładowego Spółki mogą zgłosić przed terminem </w:t>
      </w:r>
      <w:r w:rsidR="00154D2B">
        <w:t xml:space="preserve">Nadzwyczajnego </w:t>
      </w:r>
      <w:r w:rsidRPr="00C70612">
        <w:t xml:space="preserve">Walnego Zgromadzenia swoje projekty uchwał dotyczące spraw wprowadzonych do porządku obrad </w:t>
      </w:r>
      <w:r w:rsidR="00154D2B">
        <w:t xml:space="preserve">Nadzwyczajnego </w:t>
      </w:r>
      <w:r w:rsidRPr="00C70612">
        <w:t xml:space="preserve">Walnego Zgromadzenia lub spraw, które mają zostać wprowadzone do porządku obrad przed terminem </w:t>
      </w:r>
      <w:r w:rsidR="00154D2B">
        <w:t xml:space="preserve">Nadzwyczajnego </w:t>
      </w:r>
      <w:r w:rsidRPr="00C70612">
        <w:t xml:space="preserve">Walnego Zgromadzenia. Powyższe projekty uchwał muszą być zgłoszone Spółce w formie pisemnej lub elektronicznej nie później niż na 24 godziny przed terminem </w:t>
      </w:r>
      <w:r w:rsidR="00154D2B">
        <w:t xml:space="preserve">Nadzwyczajnego </w:t>
      </w:r>
      <w:r w:rsidRPr="00C70612">
        <w:t xml:space="preserve">Walnego Zgromadzenia w związku z koniecznością ich ogłoszenia przez Spółkę na stronie internetowej. Akcjonariusz lub Akcjonariusze zgłaszający swoje projekty uchwał dotyczące spraw wprowadzonych do porządku obrad </w:t>
      </w:r>
      <w:proofErr w:type="spellStart"/>
      <w:r w:rsidR="00154D2B">
        <w:t>Nadzwycajnego</w:t>
      </w:r>
      <w:proofErr w:type="spellEnd"/>
      <w:r w:rsidR="00154D2B">
        <w:t xml:space="preserve"> </w:t>
      </w:r>
      <w:r w:rsidRPr="00C70612">
        <w:t xml:space="preserve">Walnego Zgromadzenia lub spraw, które mają zostać wprowadzone do porządku obrad przed terminem </w:t>
      </w:r>
      <w:r w:rsidR="00154D2B">
        <w:t xml:space="preserve">Nadzwyczajnego </w:t>
      </w:r>
      <w:r w:rsidRPr="00C70612">
        <w:t xml:space="preserve">Walnego Zgromadzenia, muszą do powyższego zgłoszenia załączyć zaświadczenie / świadectwo depozytowe /, wystawione przez właściwy podmiot, potwierdzające stan posiadania przez Akcjonariusza lub Akcjonariuszy, wymaganej do powyższego zgłoszenia części kapitału zakładowego Spółki. Dodatkowo w przypadku Akcjonariusza lub Akcjonariuszy instytucjonalnych lub będących osobami prawnymi lub innymi, których reprezentacja wymaga przedłożenia właściwych dokumentów zgodnie z zasadami ich reprezentacji, wymagane jest załączenie do powyższego zgłoszenia oryginałów lub kopii tychże dokumentów. Obowiązek załączenia dokumentów, o których mowa  powyżej dotyczy zarówno formy pisemnej jak i elektronicznej zgłoszenia, w postaci właściwej dla każdej z form / dokument papierowy lub jego kopia lub </w:t>
      </w:r>
      <w:proofErr w:type="spellStart"/>
      <w:r w:rsidRPr="00C70612">
        <w:t>skan</w:t>
      </w:r>
      <w:proofErr w:type="spellEnd"/>
      <w:r w:rsidRPr="00C70612">
        <w:t xml:space="preserve"> i konwersja do formatu PDF /. Zgłoszenie w formie pisemnej wraz z kompletem załączników, powinno być złożone za potwierdzeniem złożenia w siedzibie Spółki pod adresem: Al. Roździeńskiego 188 d, 40-203 Katowice lub wysłane do Spółki, za potwierdzeniem wysłania i potwierdzeniem odbioru, na adres: Al. Roździeńskiego 188 d, 40-203 Katowice, lub wysłane Spółce w przypadku formy elektronicznej na adres e-mail:</w:t>
      </w:r>
      <w:r w:rsidRPr="00C70612">
        <w:rPr>
          <w:color w:val="0000FF"/>
        </w:rPr>
        <w:t xml:space="preserve"> walnezgromadzenie@energoinstal.pl</w:t>
      </w:r>
    </w:p>
    <w:p w:rsidR="004F245C" w:rsidRPr="00C70612" w:rsidRDefault="004F245C" w:rsidP="004F245C">
      <w:pPr>
        <w:jc w:val="both"/>
        <w:rPr>
          <w:color w:val="0000FF"/>
        </w:rPr>
      </w:pPr>
      <w:r w:rsidRPr="00C70612">
        <w:rPr>
          <w:color w:val="0000FF"/>
        </w:rPr>
        <w:t xml:space="preserve"> </w:t>
      </w:r>
    </w:p>
    <w:p w:rsidR="004F245C" w:rsidRPr="00C70612" w:rsidRDefault="004F245C" w:rsidP="004F245C">
      <w:pPr>
        <w:jc w:val="both"/>
      </w:pPr>
    </w:p>
    <w:p w:rsidR="004F245C" w:rsidRPr="00C70612" w:rsidRDefault="004F245C" w:rsidP="004F245C">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O właściwym terminie złożenia powyższego zgłoszenia świadczyć będzie data jego wpłynięcia do Spółki, a w przypadku wykorzystania formy elektronicznej data umieszczenia powyższego zgłoszenia w systemie poczty elektronicznej Spółki. Zgłoszenie powyższe może być złożone w Spółce za pomocą prawidłowo wypełnionego i podpisanego właściwego formularza pobranego z zakładki Formularze na stronie internetowej Spółki </w:t>
      </w:r>
      <w:hyperlink r:id="rId6"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4F245C" w:rsidRPr="00C70612" w:rsidRDefault="004F245C" w:rsidP="004F245C">
      <w:pPr>
        <w:jc w:val="both"/>
      </w:pPr>
    </w:p>
    <w:p w:rsidR="004F245C" w:rsidRPr="00C70612" w:rsidRDefault="004F245C" w:rsidP="004F245C">
      <w:pPr>
        <w:jc w:val="both"/>
      </w:pPr>
      <w:r w:rsidRPr="00C70612">
        <w:t>Przy czym w przypadku skorzystania z formy elektronicznej wymagane jest wysłanie formularza jako załącznika w formacie PDF. Spółka może podjąć proporcjonalnie do celu działania służące identyfikacji Akcjonariusza lub Akcjonariuszy i weryfikacji ważności przesłanych dokumentów. Spółka niezwłocznie ogłasza powyższe projekty uchwał na stronie internetowej.</w:t>
      </w:r>
    </w:p>
    <w:p w:rsidR="004F245C" w:rsidRPr="00C70612" w:rsidRDefault="004F245C" w:rsidP="004F245C">
      <w:pPr>
        <w:jc w:val="both"/>
      </w:pPr>
    </w:p>
    <w:p w:rsidR="004F245C" w:rsidRPr="00C70612" w:rsidRDefault="004F245C" w:rsidP="004F245C">
      <w:pPr>
        <w:jc w:val="both"/>
        <w:rPr>
          <w:u w:val="single"/>
        </w:rPr>
      </w:pPr>
      <w:r w:rsidRPr="00C70612">
        <w:rPr>
          <w:u w:val="single"/>
        </w:rPr>
        <w:t xml:space="preserve">Prawo Akcjonariusza do zgłaszania projektów uchwał dotyczących spraw wprowadzonych do porządku podczas </w:t>
      </w:r>
      <w:r w:rsidR="003B22FD">
        <w:rPr>
          <w:u w:val="single"/>
        </w:rPr>
        <w:t xml:space="preserve">Nadzwyczajnego </w:t>
      </w:r>
      <w:r w:rsidRPr="00C70612">
        <w:rPr>
          <w:u w:val="single"/>
        </w:rPr>
        <w:t>Walnego Zgromadzenia</w:t>
      </w:r>
    </w:p>
    <w:p w:rsidR="004F245C" w:rsidRPr="00C70612" w:rsidRDefault="004F245C" w:rsidP="004F245C">
      <w:pPr>
        <w:jc w:val="both"/>
        <w:rPr>
          <w:u w:val="single"/>
        </w:rPr>
      </w:pPr>
    </w:p>
    <w:p w:rsidR="004F245C" w:rsidRPr="00C70612" w:rsidRDefault="004F245C" w:rsidP="004F245C">
      <w:pPr>
        <w:jc w:val="both"/>
      </w:pPr>
      <w:r w:rsidRPr="00C70612">
        <w:t xml:space="preserve">Każdy Akcjonariusz może podczas </w:t>
      </w:r>
      <w:r w:rsidR="003B22FD">
        <w:t xml:space="preserve">Nadzwyczajnego </w:t>
      </w:r>
      <w:r w:rsidRPr="00C70612">
        <w:t>Walnego Zgromadzenia zgłaszać projekty uchwał dotyczące spraw wprowadzonych do porządku obrad.</w:t>
      </w:r>
    </w:p>
    <w:p w:rsidR="004F245C" w:rsidRPr="00C70612" w:rsidRDefault="004F245C" w:rsidP="004F245C">
      <w:pPr>
        <w:jc w:val="both"/>
      </w:pPr>
    </w:p>
    <w:p w:rsidR="004F245C" w:rsidRPr="00C70612" w:rsidRDefault="004F245C" w:rsidP="004F245C">
      <w:pPr>
        <w:jc w:val="both"/>
        <w:rPr>
          <w:u w:val="single"/>
        </w:rPr>
      </w:pPr>
      <w:r w:rsidRPr="00C70612">
        <w:rPr>
          <w:u w:val="single"/>
        </w:rPr>
        <w:t>Prawo do ustanowienia pełnomocnika, formy pełnomocnictwa w formie elektronicznej, wraz ze sposobami weryfikacji ważności pełnomocnictw</w:t>
      </w:r>
    </w:p>
    <w:p w:rsidR="004F245C" w:rsidRPr="00C70612" w:rsidRDefault="004F245C" w:rsidP="004F245C">
      <w:pPr>
        <w:jc w:val="both"/>
        <w:rPr>
          <w:u w:val="single"/>
        </w:rPr>
      </w:pPr>
    </w:p>
    <w:p w:rsidR="004F245C" w:rsidRPr="00C70612" w:rsidRDefault="004F245C" w:rsidP="004F245C">
      <w:pPr>
        <w:jc w:val="both"/>
        <w:rPr>
          <w:color w:val="0000FF"/>
        </w:rPr>
      </w:pPr>
      <w:r w:rsidRPr="00C70612">
        <w:t xml:space="preserve">Akcjonariusz może uczestniczyć w </w:t>
      </w:r>
      <w:r w:rsidR="00AF7813">
        <w:t xml:space="preserve">Nadzwyczajnym </w:t>
      </w:r>
      <w:r w:rsidRPr="00C70612">
        <w:t xml:space="preserve">Walnym Zgromadzeniu oraz wykonywać prawo głosu osobiście lub przez Pełnomocnika. Pełnomocnik wykonuje wszystkie uprawnienia Akcjonariusza na </w:t>
      </w:r>
      <w:r w:rsidR="00AF7813">
        <w:t xml:space="preserve">Nadzwyczajnym </w:t>
      </w:r>
      <w:r w:rsidRPr="00C70612">
        <w:t xml:space="preserve">Walnym Zgromadzeniu, chyba że co innego wynika z treści pełnomocnictwa. Pełnomocnik może reprezentować więcej niż jednego Akcjonariusza i głosować odmiennie z akcji każdego Akcjonariusza. Akcjonariusz spółki publicznej posiadający akcje zapisane na więcej niż jednym rachunku papierów wartościowych może ustanowić oddzielnych  Pełnomocników do wykonywania praw z akcji zapisanych na każdym z rachunków. Akcjonariusz nie będący osobą fizyczną może uczestniczyć w </w:t>
      </w:r>
      <w:r w:rsidR="00AF7813">
        <w:t xml:space="preserve">Nadzwyczajnym </w:t>
      </w:r>
      <w:r w:rsidRPr="00C70612">
        <w:t xml:space="preserve">Walnym zgromadzeniu oraz wykonywać prawo głosu przez osobę uprawnioną do składania oświadczeń woli w jego imieniu lub przez Pełnomocnika. Pełnomocnictwo do uczestniczenia w </w:t>
      </w:r>
      <w:r w:rsidR="00AF7813">
        <w:t xml:space="preserve">Nadzwyczajnym </w:t>
      </w:r>
      <w:r w:rsidRPr="00C70612">
        <w:t xml:space="preserve">Walnym Zgromadzeniu i wykonywania prawa głosu wymaga udzielenia na piśmie lub w postaci elektronicznej. W przypadku udzielenia pełnomocnictwa w postaci elektronicznej Akcjonariusz informuje o tym fakcie Spółkę za pośrednictwem poczty elektronicznej spółki na adres e-mail: </w:t>
      </w:r>
      <w:hyperlink r:id="rId7" w:history="1">
        <w:r w:rsidRPr="00C70612">
          <w:rPr>
            <w:rStyle w:val="Hipercze"/>
          </w:rPr>
          <w:t>walnezgromadzenie@energoinstal.pl</w:t>
        </w:r>
      </w:hyperlink>
    </w:p>
    <w:p w:rsidR="004F245C" w:rsidRPr="00C70612" w:rsidRDefault="004F245C" w:rsidP="004F245C">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  Spółka na stronie internetowej w zakładce Formularze </w:t>
      </w:r>
      <w:hyperlink r:id="rId8"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4F245C" w:rsidRPr="00C70612" w:rsidRDefault="004F245C" w:rsidP="004F245C">
      <w:pPr>
        <w:jc w:val="both"/>
        <w:rPr>
          <w:color w:val="0000FF"/>
        </w:rPr>
      </w:pPr>
      <w:r w:rsidRPr="00C70612">
        <w:t xml:space="preserve">udostępnia do pobrania wzór formularza zawiadomienia o udzieleniu pełnomocnictwa w postaci elektronicznej, który po wypełnieniu zgodnie z instrukcją w nim zawartą powinien być przez Akcjonariusza wysłany Spółce na adres e-mail wymieniony powyżej. W przypadku Akcjonariusza instytucjonalnego lub będącego osobą prawną lub inną, którego reprezentacja wymaga przedłożenia właściwych dokumentów zgodnie z zasadami ich reprezentacji, wymagane jest załączenie do pełnomocnictwa lub zawiadomienia o udzieleniu pełnomocnictwa w postaci elektronicznej tychże dokumentów, w postaci właściwej dla każdej z form / dokument papierowy lub jego kopia  lub </w:t>
      </w:r>
      <w:proofErr w:type="spellStart"/>
      <w:r w:rsidRPr="00C70612">
        <w:t>skan</w:t>
      </w:r>
      <w:proofErr w:type="spellEnd"/>
      <w:r w:rsidRPr="00C70612">
        <w:t xml:space="preserve"> i konwersja do formatu PDF /. Zawiadomienie o udzieleniu pełnomocnictwa w postaci elektronicznej musi być dokonane najpóźniej na 24 godziny przed terminem Walnego Zgromadzenia w związku z potrzeba przeprowadzenia działań weryfikacyjnych.</w:t>
      </w:r>
    </w:p>
    <w:p w:rsidR="004F245C" w:rsidRPr="00C70612" w:rsidRDefault="004F245C" w:rsidP="004F245C">
      <w:pPr>
        <w:jc w:val="both"/>
      </w:pPr>
    </w:p>
    <w:p w:rsidR="004F245C" w:rsidRPr="00C70612" w:rsidRDefault="004F245C" w:rsidP="004F245C">
      <w:pPr>
        <w:jc w:val="both"/>
      </w:pPr>
      <w:r w:rsidRPr="00C70612">
        <w:t>Członek Zarządu Spółki i pracownik Spółki mogą być pełnomocnikami Akcjonariuszy na Walnym Zgromadzeniu. Jeżeli pełnomocnikiem na Walnym Zgromadzeniu jest członek Zarządu, członek Rady Nadzorczej, likwidator, pracownik Spółki lub członek organów lub pracownik spółki zależnej od Spółki, pełnomocnictwo może upoważnić do reprezentacji tylko na jednym Walnym Zgromadzeniu. Pełnomocnik ma obowiązek ujawnić Akcjonariuszowi okoliczności wskazujące na istnienie bądź możliwość wystąpienia konfliktu interesów. Udzielenie dalszego pełnomocnictwa jest wyłączone.</w:t>
      </w:r>
    </w:p>
    <w:p w:rsidR="004F245C" w:rsidRPr="00C70612" w:rsidRDefault="004F245C" w:rsidP="004F245C">
      <w:pPr>
        <w:jc w:val="both"/>
      </w:pPr>
    </w:p>
    <w:p w:rsidR="004F245C" w:rsidRPr="00C70612" w:rsidRDefault="004F245C" w:rsidP="004F245C">
      <w:pPr>
        <w:jc w:val="both"/>
      </w:pPr>
      <w:r w:rsidRPr="00C70612">
        <w:t>Weryfikacja ważności udzielonych pełnomocnictw będzie przeprowadzona poprzez:</w:t>
      </w:r>
    </w:p>
    <w:p w:rsidR="004F245C" w:rsidRPr="00C70612" w:rsidRDefault="004F245C" w:rsidP="004F245C">
      <w:pPr>
        <w:numPr>
          <w:ilvl w:val="0"/>
          <w:numId w:val="2"/>
        </w:numPr>
        <w:jc w:val="both"/>
      </w:pPr>
      <w:r w:rsidRPr="00C70612">
        <w:t>sprawdzenie kompletności dokumentów udzielonego pełnomocnictwa, szczególnie w przypadkach pełnomocnictw wielokrotnych,</w:t>
      </w:r>
    </w:p>
    <w:p w:rsidR="004F245C" w:rsidRPr="00C70612" w:rsidRDefault="004F245C" w:rsidP="004F245C">
      <w:pPr>
        <w:numPr>
          <w:ilvl w:val="0"/>
          <w:numId w:val="2"/>
        </w:numPr>
        <w:jc w:val="both"/>
      </w:pPr>
      <w:r w:rsidRPr="00C70612">
        <w:t>sprawdzenie poprawności danych wpisanych do formularza i porównanie ich z informacją zawartą w wykazie osób uprawnionych do uczestnictwa w Walnym Zgromadzeniu,</w:t>
      </w:r>
    </w:p>
    <w:p w:rsidR="004F245C" w:rsidRPr="00C70612" w:rsidRDefault="004F245C" w:rsidP="004F245C">
      <w:pPr>
        <w:numPr>
          <w:ilvl w:val="0"/>
          <w:numId w:val="2"/>
        </w:numPr>
        <w:jc w:val="both"/>
      </w:pPr>
      <w:r w:rsidRPr="00C70612">
        <w:t>stwierdzenie zgodności uprawnień osób udzielających pełnomocnictwa w imieniu osób prawnych ze stanem widniejącym w stosownych odpisach KRS,</w:t>
      </w:r>
    </w:p>
    <w:p w:rsidR="004F245C" w:rsidRPr="00C70612" w:rsidRDefault="004F245C" w:rsidP="004F245C">
      <w:pPr>
        <w:numPr>
          <w:ilvl w:val="0"/>
          <w:numId w:val="2"/>
        </w:numPr>
        <w:jc w:val="both"/>
      </w:pPr>
      <w:r w:rsidRPr="00C70612">
        <w:lastRenderedPageBreak/>
        <w:t>potwierdzenie danych i tym samym identyfikację Akcjonariusza lub Akcjonariuszy za pośrednictwem poczty elektronicznej lub telefonicznie w przypadku postaci elektronicznej pełnomocnictwa i takiego zawiadomienia o nim.</w:t>
      </w:r>
    </w:p>
    <w:p w:rsidR="004F245C" w:rsidRPr="00C70612" w:rsidRDefault="004F245C" w:rsidP="004F245C">
      <w:pPr>
        <w:jc w:val="both"/>
      </w:pPr>
    </w:p>
    <w:p w:rsidR="004F245C" w:rsidRPr="00C70612" w:rsidRDefault="004F245C" w:rsidP="004F245C">
      <w:pPr>
        <w:jc w:val="both"/>
      </w:pPr>
      <w:r w:rsidRPr="00C70612">
        <w:t xml:space="preserve">Spółka w ramach weryfikacji ważności udzielonych pełnomocnictw w postaci elektronicznej i identyfikacji Akcjonariusza może zwrócić się  do Akcjonariusza z wnioskiem o przesłanie, w postaci elektronicznej, pełnomocnictwa w postaci </w:t>
      </w:r>
      <w:proofErr w:type="spellStart"/>
      <w:r w:rsidRPr="00C70612">
        <w:t>skanu</w:t>
      </w:r>
      <w:proofErr w:type="spellEnd"/>
      <w:r w:rsidRPr="00C70612">
        <w:t xml:space="preserve"> w formacie PDF lub pliku zdjęciowego ze sfotografowanym pełnomocnictwem. W razie wystąpienia jakichkolwiek wątpliwości bądź innych sytuacji wymagających wyjaśnienia Spółka może podjąć inne działania, jednak proporcjonalne do celu, służące identyfikacji Akcjonariusza lub Akcjonariuszy i weryfikacji ważności przedstawionych pełnomocnictw, zawiadomień i dokumentów. Spółka dołącza pełnomocnictwa w formie papierowej / w tym wydrukowane z postaci elektronicznej / do protokołu Walnego Zgromadzenia. </w:t>
      </w:r>
    </w:p>
    <w:p w:rsidR="004F245C" w:rsidRPr="00C70612" w:rsidRDefault="004F245C" w:rsidP="004F245C">
      <w:pPr>
        <w:jc w:val="both"/>
      </w:pPr>
    </w:p>
    <w:p w:rsidR="004F245C" w:rsidRPr="00C70612" w:rsidRDefault="004F245C" w:rsidP="004F245C">
      <w:pPr>
        <w:jc w:val="both"/>
        <w:rPr>
          <w:u w:val="single"/>
        </w:rPr>
      </w:pPr>
      <w:r w:rsidRPr="00C70612">
        <w:rPr>
          <w:u w:val="single"/>
        </w:rPr>
        <w:t>Informacje na temat wykonywania prawa głosu przez Pełnomocnika za pomocą formularza</w:t>
      </w:r>
    </w:p>
    <w:p w:rsidR="004F245C" w:rsidRPr="00C70612" w:rsidRDefault="004F245C" w:rsidP="004F245C">
      <w:pPr>
        <w:jc w:val="both"/>
        <w:rPr>
          <w:u w:val="single"/>
        </w:rPr>
      </w:pPr>
    </w:p>
    <w:p w:rsidR="004F245C" w:rsidRPr="00C70612" w:rsidRDefault="004F245C" w:rsidP="004F245C">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Spółka w zakładce Formularze na swojej stronie internetowej </w:t>
      </w:r>
      <w:hyperlink r:id="rId9"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4F245C" w:rsidRPr="00C70612" w:rsidRDefault="004F245C" w:rsidP="004F245C">
      <w:pPr>
        <w:jc w:val="both"/>
      </w:pPr>
      <w:r w:rsidRPr="00C70612">
        <w:t xml:space="preserve"> udostępnia do pobrania wzór formularza do wykonywania prawa głosu przez Pełnomocnika lub udzielenia Pełnomocnikowi przez Akcjonariusza pisemnej instrukcji w sprawie sposobu głosowania, o którym mowa </w:t>
      </w:r>
    </w:p>
    <w:p w:rsidR="004F245C" w:rsidRPr="00C70612" w:rsidRDefault="004F245C" w:rsidP="004F245C">
      <w:pPr>
        <w:jc w:val="both"/>
      </w:pPr>
      <w:r w:rsidRPr="00C70612">
        <w:t xml:space="preserve">w art. 402 ³ §1 </w:t>
      </w:r>
      <w:proofErr w:type="spellStart"/>
      <w:r w:rsidRPr="00C70612">
        <w:t>pkt</w:t>
      </w:r>
      <w:proofErr w:type="spellEnd"/>
      <w:r w:rsidRPr="00C70612">
        <w:t xml:space="preserve"> 5 i §3 </w:t>
      </w:r>
      <w:proofErr w:type="spellStart"/>
      <w:r w:rsidRPr="00C70612">
        <w:t>pkt</w:t>
      </w:r>
      <w:proofErr w:type="spellEnd"/>
      <w:r w:rsidRPr="00C70612">
        <w:t xml:space="preserve"> 1-4 Kodeksu Spółek Handlowych. Formularz wymieniony powyżej, po wypełnieniu przez Akcjonariusza udzielającego pełnomocnictwa, w przypadku głosowania jawnego na </w:t>
      </w:r>
      <w:r w:rsidR="00AF7813">
        <w:t xml:space="preserve">Nadzwyczajnym </w:t>
      </w:r>
      <w:r w:rsidRPr="00C70612">
        <w:t xml:space="preserve">Walnym Zgromadzeniu, może stanowić kartę do głosowania dla Pełnomocnika, jeżeli Akcjonariusz do takiego wykorzystania formularza Pełnomocnika zobowiązał. W przypadku zaś głosowania tajnego wypełniony formularz powinien być traktowany jedynie jako pisemna instrukcja w sprawie sposobu głosowania przez Pełnomocnika w takim głosowaniu i winien być przez niego zachowany. Jeżeli pełnomocnik głosuje przy wykorzystaniu formularza musi go doręczyć Przewodniczącemu </w:t>
      </w:r>
      <w:r w:rsidR="00AF7813">
        <w:t xml:space="preserve">Nadzwyczajnego </w:t>
      </w:r>
      <w:r w:rsidRPr="00C70612">
        <w:t xml:space="preserve">Walnego Zgromadzenia najpóźniej przed zakończeniem głosowania nad uchwałą, która wedle dyspozycji Akcjonariusza ma być głosowana przy jego wykorzystaniu. Przewodniczący </w:t>
      </w:r>
      <w:r w:rsidR="00AF7813">
        <w:t xml:space="preserve">Nadzwyczajnego </w:t>
      </w:r>
      <w:r w:rsidRPr="00C70612">
        <w:t>Walnego Zgromadzenia informuje Walne Zgromadzenie o oddaniu głosu przy wykorzystaniu formularza i na tej podstawie głos taki jest uwzględniany przy liczeniu ogółu głosów oddanych w głosowaniu nad daną uchwałą. Formularz wykorzystany w głosowaniu dołączany jest do księgi protokołów.</w:t>
      </w:r>
    </w:p>
    <w:p w:rsidR="004F245C" w:rsidRPr="00C70612" w:rsidRDefault="004F245C" w:rsidP="004F245C">
      <w:pPr>
        <w:jc w:val="both"/>
      </w:pPr>
    </w:p>
    <w:p w:rsidR="004F245C" w:rsidRPr="00C70612" w:rsidRDefault="004F245C" w:rsidP="004F245C">
      <w:pPr>
        <w:jc w:val="both"/>
      </w:pPr>
      <w:r w:rsidRPr="00C70612">
        <w:t>W przypadku, gdy liczenie głosów na Walnym Zgromadzeniu będzie się odbywało za pomocą elektronicznych urządzeń do liczenia głosów, formularz pozwalający na wykonywanie prawa głosu przez pełnomocnika nie będzie miał zastosowania..</w:t>
      </w:r>
    </w:p>
    <w:p w:rsidR="004F245C" w:rsidRPr="00C70612" w:rsidRDefault="004F245C" w:rsidP="004F245C">
      <w:pPr>
        <w:jc w:val="both"/>
      </w:pPr>
    </w:p>
    <w:p w:rsidR="004F245C" w:rsidRPr="00C70612" w:rsidRDefault="004F245C" w:rsidP="004F245C">
      <w:pPr>
        <w:jc w:val="both"/>
        <w:rPr>
          <w:u w:val="single"/>
        </w:rPr>
      </w:pPr>
      <w:r w:rsidRPr="00C70612">
        <w:rPr>
          <w:u w:val="single"/>
        </w:rPr>
        <w:t xml:space="preserve">Informacja o alternatywnych formach uczestnictwa w </w:t>
      </w:r>
      <w:r w:rsidR="00AF7813">
        <w:rPr>
          <w:u w:val="single"/>
        </w:rPr>
        <w:t xml:space="preserve">Nadzwyczajnym </w:t>
      </w:r>
      <w:r w:rsidRPr="00C70612">
        <w:rPr>
          <w:u w:val="single"/>
        </w:rPr>
        <w:t>Walnym Zgromadzeniu i wykonywaniu prawa głosu.</w:t>
      </w:r>
    </w:p>
    <w:p w:rsidR="004F245C" w:rsidRPr="00C70612" w:rsidRDefault="004F245C" w:rsidP="004F245C">
      <w:pPr>
        <w:jc w:val="both"/>
        <w:rPr>
          <w:u w:val="single"/>
        </w:rPr>
      </w:pPr>
    </w:p>
    <w:p w:rsidR="004F245C" w:rsidRPr="00C70612" w:rsidRDefault="004F245C" w:rsidP="004F245C">
      <w:pPr>
        <w:jc w:val="both"/>
      </w:pPr>
      <w:r w:rsidRPr="00C70612">
        <w:t xml:space="preserve">Statut Spółki nie dopuszcza możliwości udziału w </w:t>
      </w:r>
      <w:r w:rsidR="00AF7813">
        <w:t xml:space="preserve">Nadzwyczajnym </w:t>
      </w:r>
      <w:r w:rsidRPr="00C70612">
        <w:t xml:space="preserve">Walnym Zgromadzeniu ani oddania głosu przy wykorzystaniu środków komunikacji elektronicznej, a Regulamin Walnego Zgromadzenia nie przewiduje możliwości oddania głosu na </w:t>
      </w:r>
      <w:r w:rsidR="00AF7813">
        <w:t xml:space="preserve">Nadzwyczajnym </w:t>
      </w:r>
      <w:r w:rsidRPr="00C70612">
        <w:t>Walnym Zgromadzeniu drogą korespondencyjną.</w:t>
      </w:r>
    </w:p>
    <w:p w:rsidR="004F245C" w:rsidRPr="00C70612" w:rsidRDefault="004F245C" w:rsidP="004F245C">
      <w:pPr>
        <w:jc w:val="both"/>
        <w:rPr>
          <w:u w:val="single"/>
        </w:rPr>
      </w:pPr>
    </w:p>
    <w:p w:rsidR="004F245C" w:rsidRPr="00C70612" w:rsidRDefault="004F245C" w:rsidP="004F245C">
      <w:pPr>
        <w:jc w:val="both"/>
      </w:pPr>
      <w:r w:rsidRPr="00C70612">
        <w:rPr>
          <w:u w:val="single"/>
        </w:rPr>
        <w:t xml:space="preserve">Dzień rejestracji uczestnictwa na </w:t>
      </w:r>
      <w:r w:rsidR="00AF7813">
        <w:rPr>
          <w:u w:val="single"/>
        </w:rPr>
        <w:t xml:space="preserve">Nadzwyczajnym </w:t>
      </w:r>
      <w:r w:rsidRPr="00C70612">
        <w:rPr>
          <w:u w:val="single"/>
        </w:rPr>
        <w:t>Walnym Zgromadzeniu</w:t>
      </w:r>
    </w:p>
    <w:p w:rsidR="004F245C" w:rsidRPr="00C70612" w:rsidRDefault="004F245C" w:rsidP="004F245C">
      <w:pPr>
        <w:jc w:val="both"/>
      </w:pPr>
    </w:p>
    <w:p w:rsidR="004F245C" w:rsidRPr="00C70612" w:rsidRDefault="004F245C" w:rsidP="004F245C">
      <w:pPr>
        <w:jc w:val="both"/>
      </w:pPr>
      <w:r w:rsidRPr="00C70612">
        <w:t>Dniem rejestracji uczestnictwa na W</w:t>
      </w:r>
      <w:r w:rsidR="00AF7813">
        <w:t>alnym Zgrom</w:t>
      </w:r>
      <w:r w:rsidR="00A87BE9">
        <w:t xml:space="preserve">adzeniu jest dzień 15 sierpnia </w:t>
      </w:r>
      <w:r w:rsidR="00AF7813">
        <w:t>2023</w:t>
      </w:r>
      <w:r w:rsidRPr="00C70612">
        <w:t>r. (Dzień Rejestracji)</w:t>
      </w:r>
    </w:p>
    <w:p w:rsidR="004F245C" w:rsidRPr="00C70612" w:rsidRDefault="004F245C" w:rsidP="004F245C">
      <w:pPr>
        <w:jc w:val="both"/>
      </w:pPr>
    </w:p>
    <w:p w:rsidR="004F245C" w:rsidRPr="00C70612" w:rsidRDefault="004F245C" w:rsidP="004F245C">
      <w:pPr>
        <w:jc w:val="both"/>
        <w:rPr>
          <w:b/>
        </w:rPr>
      </w:pPr>
      <w:r w:rsidRPr="00C70612">
        <w:rPr>
          <w:b/>
        </w:rPr>
        <w:t>Miejsce umieszczenia informacji dotyczących Walnego Zgromadzenia</w:t>
      </w:r>
    </w:p>
    <w:p w:rsidR="004F245C" w:rsidRPr="00C70612" w:rsidRDefault="004F245C" w:rsidP="004F245C">
      <w:pPr>
        <w:jc w:val="both"/>
        <w:rPr>
          <w:b/>
        </w:rPr>
      </w:pPr>
    </w:p>
    <w:p w:rsidR="004F245C" w:rsidRPr="00C70612" w:rsidRDefault="004F245C" w:rsidP="004F245C">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Dokumentacja przedstawiana na </w:t>
      </w:r>
      <w:r w:rsidR="00A87BE9">
        <w:rPr>
          <w:rFonts w:ascii="Times New Roman" w:hAnsi="Times New Roman" w:cs="Times New Roman"/>
          <w:sz w:val="24"/>
          <w:szCs w:val="24"/>
        </w:rPr>
        <w:t xml:space="preserve">Nadzwyczajnym </w:t>
      </w:r>
      <w:r w:rsidRPr="00C70612">
        <w:rPr>
          <w:rFonts w:ascii="Times New Roman" w:hAnsi="Times New Roman" w:cs="Times New Roman"/>
          <w:sz w:val="24"/>
          <w:szCs w:val="24"/>
        </w:rPr>
        <w:t xml:space="preserve">Walnym Zgromadzeniu jest dostępna na stronie internetowej </w:t>
      </w:r>
      <w:hyperlink r:id="rId10"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4F245C" w:rsidRPr="00C70612" w:rsidRDefault="004F245C" w:rsidP="004F245C">
      <w:pPr>
        <w:jc w:val="both"/>
        <w:rPr>
          <w:color w:val="0000FF"/>
        </w:rPr>
      </w:pPr>
    </w:p>
    <w:p w:rsidR="004F245C" w:rsidRPr="00C70612" w:rsidRDefault="004F245C" w:rsidP="004F245C">
      <w:pPr>
        <w:jc w:val="both"/>
      </w:pPr>
    </w:p>
    <w:p w:rsidR="004F245C" w:rsidRPr="00C70612" w:rsidRDefault="004F245C" w:rsidP="004F245C">
      <w:pPr>
        <w:jc w:val="both"/>
      </w:pPr>
    </w:p>
    <w:p w:rsidR="004F245C" w:rsidRPr="00C70612" w:rsidRDefault="004F245C" w:rsidP="004F245C">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Projekty uchwał są dostępne na stronie internetowej </w:t>
      </w:r>
      <w:hyperlink r:id="rId11"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4F245C" w:rsidRPr="00C70612" w:rsidRDefault="004F245C" w:rsidP="004F245C">
      <w:pPr>
        <w:jc w:val="both"/>
        <w:rPr>
          <w:color w:val="0000FF"/>
        </w:rPr>
      </w:pPr>
    </w:p>
    <w:p w:rsidR="004F245C" w:rsidRPr="00C70612" w:rsidRDefault="004F245C" w:rsidP="004F245C">
      <w:pPr>
        <w:jc w:val="both"/>
      </w:pPr>
    </w:p>
    <w:p w:rsidR="004F245C" w:rsidRPr="00C70612" w:rsidRDefault="004F245C" w:rsidP="004F245C">
      <w:pPr>
        <w:jc w:val="both"/>
      </w:pPr>
    </w:p>
    <w:p w:rsidR="004F245C" w:rsidRPr="00C70612" w:rsidRDefault="004F245C" w:rsidP="004F245C">
      <w:pPr>
        <w:jc w:val="both"/>
      </w:pPr>
      <w:r w:rsidRPr="00C70612">
        <w:t xml:space="preserve">Uwagi Zarządu Spółki lub Rady Nadzorczej dotyczące spraw wprowadzonych do porządku obrad Walnego Zgromadzenia lub spraw, które mają zostać wprowadzone do porządku obrad przed terminem </w:t>
      </w:r>
      <w:r w:rsidR="00A87BE9">
        <w:t xml:space="preserve">Nadzwyczajnego </w:t>
      </w:r>
      <w:r w:rsidRPr="00C70612">
        <w:t>Walnego Zgromadzenia będą dostępne na stronie internetowej Spółki niezwłocznie po ich sporządzeniu.</w:t>
      </w:r>
    </w:p>
    <w:p w:rsidR="004F245C" w:rsidRPr="00C70612" w:rsidRDefault="004F245C" w:rsidP="004F245C">
      <w:pPr>
        <w:jc w:val="both"/>
      </w:pPr>
    </w:p>
    <w:p w:rsidR="004F245C" w:rsidRPr="00C70612" w:rsidRDefault="004F245C" w:rsidP="004F245C">
      <w:pPr>
        <w:pStyle w:val="HTML-wstpniesformatowany"/>
        <w:rPr>
          <w:rFonts w:ascii="Times New Roman" w:hAnsi="Times New Roman" w:cs="Times New Roman"/>
          <w:sz w:val="24"/>
          <w:szCs w:val="24"/>
        </w:rPr>
      </w:pPr>
      <w:r w:rsidRPr="00C70612">
        <w:rPr>
          <w:rFonts w:ascii="Times New Roman" w:hAnsi="Times New Roman" w:cs="Times New Roman"/>
          <w:sz w:val="24"/>
          <w:szCs w:val="24"/>
        </w:rPr>
        <w:t xml:space="preserve">Wszelkie informacje dotyczące </w:t>
      </w:r>
      <w:r w:rsidR="00A87BE9">
        <w:rPr>
          <w:rFonts w:ascii="Times New Roman" w:hAnsi="Times New Roman" w:cs="Times New Roman"/>
          <w:sz w:val="24"/>
          <w:szCs w:val="24"/>
        </w:rPr>
        <w:t xml:space="preserve">Nadzwyczajnego </w:t>
      </w:r>
      <w:r w:rsidRPr="00C70612">
        <w:rPr>
          <w:rFonts w:ascii="Times New Roman" w:hAnsi="Times New Roman" w:cs="Times New Roman"/>
          <w:sz w:val="24"/>
          <w:szCs w:val="24"/>
        </w:rPr>
        <w:t xml:space="preserve">Walnego Zgromadzenia udostępnione są na stronie internetowej </w:t>
      </w:r>
      <w:hyperlink r:id="rId12" w:history="1">
        <w:r w:rsidRPr="00C70612">
          <w:rPr>
            <w:rStyle w:val="Hipercze"/>
            <w:rFonts w:ascii="Times New Roman" w:hAnsi="Times New Roman" w:cs="Times New Roman"/>
            <w:sz w:val="24"/>
            <w:szCs w:val="24"/>
          </w:rPr>
          <w:t>https://www7.energoinstal.pl/pl/relacje-inwestorskie/walne-zgromadzenie-akcjonariuszy/ogloszenia-o-zwolaniu-wz/</w:t>
        </w:r>
      </w:hyperlink>
    </w:p>
    <w:p w:rsidR="004F245C" w:rsidRPr="00C70612" w:rsidRDefault="004F245C" w:rsidP="004F245C">
      <w:pPr>
        <w:jc w:val="both"/>
        <w:rPr>
          <w:color w:val="0000FF"/>
        </w:rPr>
      </w:pPr>
    </w:p>
    <w:p w:rsidR="004F245C" w:rsidRPr="00C70612" w:rsidRDefault="004F245C" w:rsidP="004F245C">
      <w:pPr>
        <w:jc w:val="both"/>
      </w:pPr>
    </w:p>
    <w:p w:rsidR="004F245C" w:rsidRPr="00C70612" w:rsidRDefault="004F245C" w:rsidP="004F245C">
      <w:pPr>
        <w:tabs>
          <w:tab w:val="left" w:pos="567"/>
        </w:tabs>
        <w:ind w:left="426" w:hanging="426"/>
        <w:jc w:val="both"/>
      </w:pPr>
    </w:p>
    <w:p w:rsidR="004F245C" w:rsidRPr="00C70612" w:rsidRDefault="004F245C" w:rsidP="004F245C">
      <w:pPr>
        <w:tabs>
          <w:tab w:val="left" w:pos="567"/>
        </w:tabs>
        <w:jc w:val="both"/>
        <w:rPr>
          <w:b/>
        </w:rPr>
      </w:pPr>
      <w:r w:rsidRPr="00C70612">
        <w:rPr>
          <w:b/>
        </w:rPr>
        <w:t xml:space="preserve"> Informacje o przetwarzaniu danych osobowych</w:t>
      </w:r>
    </w:p>
    <w:p w:rsidR="004F245C" w:rsidRPr="00C70612" w:rsidRDefault="004F245C" w:rsidP="004F245C">
      <w:pPr>
        <w:tabs>
          <w:tab w:val="left" w:pos="567"/>
        </w:tabs>
        <w:jc w:val="both"/>
        <w:rPr>
          <w:b/>
        </w:rPr>
      </w:pPr>
    </w:p>
    <w:p w:rsidR="004F245C" w:rsidRPr="00C70612" w:rsidRDefault="004F245C" w:rsidP="004F245C">
      <w:pPr>
        <w:tabs>
          <w:tab w:val="left" w:pos="567"/>
        </w:tabs>
        <w:jc w:val="both"/>
      </w:pPr>
      <w:r w:rsidRPr="00C70612">
        <w:t xml:space="preserve">Administratorem danych osobowych przetwarzanych w związku z wykonywaniem przez akcjonariuszy, ich pełnomocników, którym przysługuje prawo głosu (dalej: „Uprawnieni”) uprawnień oraz obowiązków wynikających z powszechnie obowiązujących przepisów prawa, w tym w związku z udziałem Uprawnionych w </w:t>
      </w:r>
      <w:r w:rsidR="00A87BE9">
        <w:t xml:space="preserve">Nadzwyczajnym </w:t>
      </w:r>
      <w:r w:rsidRPr="00C70612">
        <w:t>Walnym Zgromadzeniu (dalej: „Dane”) jest ENERGOINSTAL S.A. z siedzibą w Katowicach wpisana do rejestru przedsiębiorców KRS pod numerem 0000048929 prowadzonego przez Sąd Rejonowy Katowice-Wschód w Katowicach, Wydział VIII Gospodarczy KRS (dalej: „Administrator”).</w:t>
      </w:r>
    </w:p>
    <w:p w:rsidR="004F245C" w:rsidRPr="00C70612" w:rsidRDefault="004F245C" w:rsidP="004F245C">
      <w:pPr>
        <w:tabs>
          <w:tab w:val="left" w:pos="567"/>
        </w:tabs>
        <w:jc w:val="both"/>
      </w:pPr>
    </w:p>
    <w:p w:rsidR="004F245C" w:rsidRPr="00C70612" w:rsidRDefault="004F245C" w:rsidP="004F245C">
      <w:pPr>
        <w:tabs>
          <w:tab w:val="left" w:pos="567"/>
        </w:tabs>
        <w:jc w:val="both"/>
      </w:pPr>
      <w:r w:rsidRPr="00C70612">
        <w:t>Państwa Dane mogły zostać udostępnione Administratorowi przez odpowiedni podmiot przyjmujący zapisy w ramach emisji papierów wartościowych, z usług którego korzystaliście Państwo w tym celu.</w:t>
      </w:r>
    </w:p>
    <w:p w:rsidR="004F245C" w:rsidRPr="00C70612" w:rsidRDefault="004F245C" w:rsidP="004F245C">
      <w:pPr>
        <w:tabs>
          <w:tab w:val="left" w:pos="567"/>
        </w:tabs>
        <w:jc w:val="both"/>
      </w:pPr>
    </w:p>
    <w:p w:rsidR="004F245C" w:rsidRPr="00C70612" w:rsidRDefault="004F245C" w:rsidP="004F245C">
      <w:pPr>
        <w:tabs>
          <w:tab w:val="left" w:pos="567"/>
        </w:tabs>
        <w:jc w:val="both"/>
      </w:pPr>
    </w:p>
    <w:p w:rsidR="004F245C" w:rsidRPr="00C70612" w:rsidRDefault="004F245C" w:rsidP="004F245C">
      <w:pPr>
        <w:tabs>
          <w:tab w:val="left" w:pos="567"/>
        </w:tabs>
        <w:jc w:val="both"/>
      </w:pPr>
      <w:r w:rsidRPr="00C70612">
        <w:t>W związku ze statusem Uprawnionych Administrator może przetwarzać następujące Dane: dane identyfikacyjne, dane teleadresowe, szczegóły dotyczące emisji oraz inne Dane przekazane Spółce w związku z dalszą współpracą lub kontaktem.</w:t>
      </w:r>
    </w:p>
    <w:p w:rsidR="004F245C" w:rsidRPr="00C70612" w:rsidRDefault="004F245C" w:rsidP="004F245C">
      <w:pPr>
        <w:tabs>
          <w:tab w:val="left" w:pos="567"/>
        </w:tabs>
        <w:jc w:val="both"/>
      </w:pPr>
    </w:p>
    <w:p w:rsidR="004F245C" w:rsidRPr="00C70612" w:rsidRDefault="004F245C" w:rsidP="004F245C">
      <w:pPr>
        <w:tabs>
          <w:tab w:val="left" w:pos="567"/>
        </w:tabs>
        <w:jc w:val="both"/>
      </w:pPr>
      <w:r w:rsidRPr="00C70612">
        <w:t>Administrator przetwarza Dane w celu:</w:t>
      </w:r>
    </w:p>
    <w:p w:rsidR="004F245C" w:rsidRPr="00C70612" w:rsidRDefault="004F245C" w:rsidP="004F245C">
      <w:pPr>
        <w:tabs>
          <w:tab w:val="left" w:pos="567"/>
        </w:tabs>
        <w:jc w:val="both"/>
      </w:pPr>
      <w:r w:rsidRPr="00C70612">
        <w:t>1) realizacji przez Uprawnionych praw wynikających z papierów wartościowych;</w:t>
      </w:r>
    </w:p>
    <w:p w:rsidR="004F245C" w:rsidRPr="00C70612" w:rsidRDefault="004F245C" w:rsidP="004F245C">
      <w:pPr>
        <w:tabs>
          <w:tab w:val="left" w:pos="567"/>
        </w:tabs>
        <w:jc w:val="both"/>
      </w:pPr>
      <w:r>
        <w:lastRenderedPageBreak/>
        <w:t>2)</w:t>
      </w:r>
      <w:r w:rsidRPr="00C70612">
        <w:t>realizacji obowiązków Administratora wynikających z powszechnie obowiązujących przepisów prawa, w tym w szczególności, prowadzenia rejestrów / list akcjonariuszy, innej niezbędnej dokumentacji, prowadzenia korespondencji w odpowiedzi na kierowane do Spółki wnioski i zapytania;</w:t>
      </w:r>
    </w:p>
    <w:p w:rsidR="004F245C" w:rsidRPr="00C70612" w:rsidRDefault="004F245C" w:rsidP="004F245C">
      <w:pPr>
        <w:tabs>
          <w:tab w:val="left" w:pos="567"/>
        </w:tabs>
        <w:jc w:val="both"/>
      </w:pPr>
      <w:r w:rsidRPr="00C70612">
        <w:t>3) realizacji emisji papierów wartościowych;</w:t>
      </w:r>
    </w:p>
    <w:p w:rsidR="004F245C" w:rsidRPr="00C70612" w:rsidRDefault="004F245C" w:rsidP="004F245C">
      <w:pPr>
        <w:tabs>
          <w:tab w:val="left" w:pos="567"/>
        </w:tabs>
        <w:jc w:val="both"/>
      </w:pPr>
      <w:r w:rsidRPr="00C70612">
        <w:t>4) wykupu papierów wartościowych lub ich umorzenia;</w:t>
      </w:r>
    </w:p>
    <w:p w:rsidR="004F245C" w:rsidRPr="00C70612" w:rsidRDefault="004F245C" w:rsidP="004F245C">
      <w:pPr>
        <w:tabs>
          <w:tab w:val="left" w:pos="567"/>
        </w:tabs>
        <w:jc w:val="both"/>
      </w:pPr>
      <w:r w:rsidRPr="00C70612">
        <w:t>5) podatkowym oraz prowadzenia rachunkowości;</w:t>
      </w:r>
    </w:p>
    <w:p w:rsidR="004F245C" w:rsidRPr="00C70612" w:rsidRDefault="004F245C" w:rsidP="004F245C">
      <w:pPr>
        <w:tabs>
          <w:tab w:val="left" w:pos="567"/>
        </w:tabs>
        <w:jc w:val="both"/>
      </w:pPr>
      <w:r w:rsidRPr="00C70612">
        <w:t>6) związanym z potencjalną możliwością zaistnienia sporów.</w:t>
      </w:r>
    </w:p>
    <w:p w:rsidR="004F245C" w:rsidRPr="00C70612" w:rsidRDefault="004F245C" w:rsidP="004F245C">
      <w:pPr>
        <w:tabs>
          <w:tab w:val="left" w:pos="567"/>
        </w:tabs>
        <w:jc w:val="both"/>
      </w:pPr>
    </w:p>
    <w:p w:rsidR="004F245C" w:rsidRPr="00C70612" w:rsidRDefault="004F245C" w:rsidP="004F245C">
      <w:pPr>
        <w:tabs>
          <w:tab w:val="left" w:pos="567"/>
        </w:tabs>
        <w:jc w:val="both"/>
      </w:pPr>
      <w:r w:rsidRPr="00C70612">
        <w:t>Podstawą przetwarzania Danych przez Administratora jest:</w:t>
      </w:r>
    </w:p>
    <w:p w:rsidR="004F245C" w:rsidRPr="00C70612" w:rsidRDefault="004F245C" w:rsidP="004F245C">
      <w:pPr>
        <w:tabs>
          <w:tab w:val="left" w:pos="567"/>
        </w:tabs>
        <w:jc w:val="both"/>
      </w:pPr>
      <w:r w:rsidRPr="00C70612">
        <w:t>1) realizacja obowiązków prawnych nałożonych na Administratora, wynikających w szczególności z przepisów ustawy Kodeks spółek handlowych, Ustawy o ofercie publicznej i warunkach wprowadzania instrumentów finansowych do zorganizowanego systemu obrotu oraz o spółkach publicznych, a także Rozporządzenia Parlamentu Europejskiego i Rady (UE) w sprawie nadużyć na rynku (Rozporządzenie MAR);</w:t>
      </w:r>
    </w:p>
    <w:p w:rsidR="004F245C" w:rsidRPr="00C70612" w:rsidRDefault="004F245C" w:rsidP="004F245C">
      <w:pPr>
        <w:tabs>
          <w:tab w:val="left" w:pos="567"/>
        </w:tabs>
        <w:jc w:val="both"/>
      </w:pPr>
      <w:r w:rsidRPr="00C70612">
        <w:t>2) niezbędność do wykonania umowy lub podjęcia działań przed jej zawarciem na żądanie osoby, której dane dotyczą;</w:t>
      </w:r>
    </w:p>
    <w:p w:rsidR="004F245C" w:rsidRPr="00C70612" w:rsidRDefault="004F245C" w:rsidP="004F245C">
      <w:pPr>
        <w:tabs>
          <w:tab w:val="left" w:pos="567"/>
        </w:tabs>
        <w:jc w:val="both"/>
      </w:pPr>
      <w:r w:rsidRPr="00C70612">
        <w:t>3) prawnie uzasadniony interes Administratora w postaci obrony przed potencjalnymi roszczeniami.</w:t>
      </w:r>
    </w:p>
    <w:p w:rsidR="004F245C" w:rsidRPr="00C70612" w:rsidRDefault="004F245C" w:rsidP="004F245C">
      <w:pPr>
        <w:tabs>
          <w:tab w:val="left" w:pos="567"/>
        </w:tabs>
        <w:jc w:val="both"/>
      </w:pPr>
    </w:p>
    <w:p w:rsidR="004F245C" w:rsidRPr="00C70612" w:rsidRDefault="004F245C" w:rsidP="004F245C">
      <w:pPr>
        <w:tabs>
          <w:tab w:val="left" w:pos="567"/>
        </w:tabs>
        <w:jc w:val="both"/>
      </w:pPr>
      <w:r w:rsidRPr="00C70612">
        <w:t>Podanie Danych jest dobrowolne, jednak niezbędne do realizacji przez Uprawnionych praw wynikających z powszechnie obowiązujących przepisów prawa, w tym udziału Uprawnionych w Walnym Zgromadzeniu.</w:t>
      </w:r>
    </w:p>
    <w:p w:rsidR="004F245C" w:rsidRPr="00C70612" w:rsidRDefault="004F245C" w:rsidP="004F245C">
      <w:pPr>
        <w:tabs>
          <w:tab w:val="left" w:pos="567"/>
        </w:tabs>
        <w:jc w:val="both"/>
      </w:pPr>
    </w:p>
    <w:p w:rsidR="004F245C" w:rsidRPr="00C70612" w:rsidRDefault="004F245C" w:rsidP="004F245C">
      <w:pPr>
        <w:tabs>
          <w:tab w:val="left" w:pos="567"/>
        </w:tabs>
        <w:jc w:val="both"/>
      </w:pPr>
      <w:r w:rsidRPr="00C70612">
        <w:t>Dane mogą być przekazywane podmiotom, które wspierają Administratora w realizacji umów, zapewniają wsparcie oraz działanie narzędzi i systemów teleinformatycznych, zapewniającym bieżącą obsługę prawną, przeprowadzającym audyty, świadczącym usługi obiegu dokumentów etc., operatorom płatności internetowych lub bankom – w przypadku prowadzenia rozliczeń finansowych, w tym, w ramach powyższych czynności, także podmiotom z Grupy Kapitałowej ENERGOINSTAL S.A.</w:t>
      </w:r>
    </w:p>
    <w:p w:rsidR="004F245C" w:rsidRPr="00C70612" w:rsidRDefault="004F245C" w:rsidP="004F245C">
      <w:pPr>
        <w:tabs>
          <w:tab w:val="left" w:pos="567"/>
        </w:tabs>
        <w:jc w:val="both"/>
      </w:pPr>
    </w:p>
    <w:p w:rsidR="004F245C" w:rsidRPr="00C70612" w:rsidRDefault="004F245C" w:rsidP="004F245C">
      <w:pPr>
        <w:tabs>
          <w:tab w:val="left" w:pos="567"/>
        </w:tabs>
        <w:jc w:val="both"/>
      </w:pPr>
      <w:r w:rsidRPr="00C70612">
        <w:t>Dane mogą zostać przekazane także Krajowemu Depozytowi Papierów Wartościowych S.A., Giełdzie Papierów Wartościowych z siedzibą w Warszawie S.A., a także właściwym organom, na ich żądanie, w szczególności Komisji Nadzoru Finansowego.</w:t>
      </w:r>
    </w:p>
    <w:p w:rsidR="004F245C" w:rsidRPr="00C70612" w:rsidRDefault="004F245C" w:rsidP="004F245C">
      <w:pPr>
        <w:tabs>
          <w:tab w:val="left" w:pos="567"/>
        </w:tabs>
        <w:jc w:val="both"/>
      </w:pPr>
    </w:p>
    <w:p w:rsidR="004F245C" w:rsidRPr="00C70612" w:rsidRDefault="004F245C" w:rsidP="004F245C">
      <w:pPr>
        <w:tabs>
          <w:tab w:val="left" w:pos="567"/>
        </w:tabs>
        <w:jc w:val="both"/>
      </w:pPr>
      <w:r w:rsidRPr="00C70612">
        <w:t>Dane będą przetwarzane przez Administratora przez okres niezbędny do realizacji praw Uprawnionych wynikających z papierów wartościowych, przez okres emisji papierów wartościowych lub do momentu wniesienia przez Państwa sprzeciwu wobec przetwarzania, którego podstawą jest uzasadniony interes Administratora, chyba że przepisy prawa (np. dotyczące archiwizacji, podatkowe, rachunkowe, dot. emisji papierów wartościowych) będą zobowiązywać Spółkę do dłuższego przetwarzania tych danych lub będzie je przechowywać dłużej na wypadek potencjalnych roszczeń, przez okres ich przedawnienia określony przepisami prawa – w zależności od tego, który z tych okresów jest dłuższy.</w:t>
      </w:r>
    </w:p>
    <w:p w:rsidR="004F245C" w:rsidRPr="00C70612" w:rsidRDefault="004F245C" w:rsidP="004F245C">
      <w:pPr>
        <w:tabs>
          <w:tab w:val="left" w:pos="567"/>
        </w:tabs>
        <w:jc w:val="both"/>
      </w:pPr>
    </w:p>
    <w:p w:rsidR="004F245C" w:rsidRPr="00C70612" w:rsidRDefault="004F245C" w:rsidP="004F245C">
      <w:pPr>
        <w:tabs>
          <w:tab w:val="left" w:pos="567"/>
        </w:tabs>
        <w:jc w:val="both"/>
      </w:pPr>
      <w:r w:rsidRPr="00C70612">
        <w:t>Jeśli w przyszłości miałoby dojść do przekazania Danych do państw trzecich poza terytorium EOG, Administrator podejmuje odpowiednie kroki w celu zapewnienia ochrony Danych, w szczególności poprzez:</w:t>
      </w:r>
    </w:p>
    <w:p w:rsidR="004F245C" w:rsidRPr="00C70612" w:rsidRDefault="004F245C" w:rsidP="004F245C">
      <w:pPr>
        <w:tabs>
          <w:tab w:val="left" w:pos="567"/>
        </w:tabs>
        <w:jc w:val="both"/>
      </w:pPr>
      <w:r w:rsidRPr="00C70612">
        <w:t>1) stosowanie określonych klauzul umownych zwanych „standardowymi klauzulami umownymi”, które zostały zatwierdzone przez Komisję Europejską lub</w:t>
      </w:r>
    </w:p>
    <w:p w:rsidR="004F245C" w:rsidRPr="00C70612" w:rsidRDefault="004F245C" w:rsidP="004F245C">
      <w:pPr>
        <w:tabs>
          <w:tab w:val="left" w:pos="567"/>
        </w:tabs>
        <w:jc w:val="both"/>
      </w:pPr>
      <w:r w:rsidRPr="00C70612">
        <w:lastRenderedPageBreak/>
        <w:t>2) przekazanie do krajów, co do których Komisja Europejska wydała decyzję stwierdzającą odpowiedni stopień ochrony.</w:t>
      </w:r>
    </w:p>
    <w:p w:rsidR="004F245C" w:rsidRPr="00C70612" w:rsidRDefault="004F245C" w:rsidP="004F245C">
      <w:pPr>
        <w:tabs>
          <w:tab w:val="left" w:pos="567"/>
        </w:tabs>
        <w:jc w:val="both"/>
      </w:pPr>
    </w:p>
    <w:p w:rsidR="004F245C" w:rsidRPr="00C70612" w:rsidRDefault="004F245C" w:rsidP="004F245C">
      <w:pPr>
        <w:tabs>
          <w:tab w:val="left" w:pos="567"/>
        </w:tabs>
        <w:jc w:val="both"/>
      </w:pPr>
    </w:p>
    <w:p w:rsidR="004F245C" w:rsidRPr="00C70612" w:rsidRDefault="004F245C" w:rsidP="004F245C">
      <w:pPr>
        <w:tabs>
          <w:tab w:val="left" w:pos="567"/>
        </w:tabs>
        <w:jc w:val="both"/>
      </w:pPr>
      <w:r w:rsidRPr="00C70612">
        <w:t>Przysługuje Państwu prawo dostępu do Danych, żądania ich sprostowania, usunięcia lub ograniczenia przetwarzania, wniesienia sprzeciwu wobec ich przetwarzania, przenoszenia ich do innego administratora (chyba, że podstawą ich przetwarzania jest prawnie uzasadniony interes Administratora), jak również prawo wniesienia skargi do Prezesa Urzędu Ochrony Danych Osobowych. W przypadku, gdy podstawą przetwarzania Danych jest Państwa zgoda, mają Państwo prawo do odwołania jej w dowolny sposób, w każdym momencie, przy czym odwołanie zgody nie ma wpływu na zgodność z prawem przetwarzania danych dokonanego przed odwołaniem zgody.</w:t>
      </w:r>
    </w:p>
    <w:p w:rsidR="004F245C" w:rsidRPr="00C70612" w:rsidRDefault="004F245C" w:rsidP="004F245C">
      <w:pPr>
        <w:ind w:left="540" w:hanging="540"/>
        <w:jc w:val="both"/>
      </w:pPr>
    </w:p>
    <w:p w:rsidR="004F245C" w:rsidRPr="00C70612" w:rsidRDefault="004F245C" w:rsidP="004F245C">
      <w:pPr>
        <w:jc w:val="both"/>
      </w:pPr>
    </w:p>
    <w:p w:rsidR="004F245C" w:rsidRPr="00C70612" w:rsidRDefault="004F245C" w:rsidP="004F245C">
      <w:pPr>
        <w:jc w:val="both"/>
      </w:pPr>
    </w:p>
    <w:p w:rsidR="004F245C" w:rsidRPr="00C70612" w:rsidRDefault="004F245C" w:rsidP="004F245C">
      <w:pPr>
        <w:jc w:val="both"/>
      </w:pPr>
    </w:p>
    <w:p w:rsidR="004F245C" w:rsidRPr="00C70612" w:rsidRDefault="004F245C" w:rsidP="004F245C">
      <w:pPr>
        <w:ind w:left="540" w:hanging="540"/>
        <w:jc w:val="both"/>
      </w:pPr>
    </w:p>
    <w:p w:rsidR="004F245C" w:rsidRPr="00C70612" w:rsidRDefault="004F245C" w:rsidP="004F245C">
      <w:pPr>
        <w:tabs>
          <w:tab w:val="left" w:pos="567"/>
          <w:tab w:val="left" w:pos="851"/>
        </w:tabs>
        <w:ind w:left="851" w:hanging="851"/>
        <w:jc w:val="both"/>
      </w:pPr>
    </w:p>
    <w:p w:rsidR="004F245C" w:rsidRPr="00C70612" w:rsidRDefault="004F245C" w:rsidP="004F245C">
      <w:pPr>
        <w:tabs>
          <w:tab w:val="left" w:pos="567"/>
          <w:tab w:val="left" w:pos="851"/>
        </w:tabs>
        <w:ind w:left="851" w:hanging="851"/>
        <w:jc w:val="both"/>
      </w:pPr>
    </w:p>
    <w:p w:rsidR="004F245C" w:rsidRPr="00C70612" w:rsidRDefault="004F245C" w:rsidP="004F245C">
      <w:pPr>
        <w:tabs>
          <w:tab w:val="left" w:pos="567"/>
        </w:tabs>
        <w:jc w:val="both"/>
        <w:rPr>
          <w:b/>
        </w:rPr>
      </w:pPr>
    </w:p>
    <w:p w:rsidR="004F245C" w:rsidRPr="00C70612" w:rsidRDefault="004F245C" w:rsidP="004F245C">
      <w:pPr>
        <w:tabs>
          <w:tab w:val="left" w:pos="567"/>
          <w:tab w:val="left" w:pos="851"/>
        </w:tabs>
        <w:ind w:left="851" w:hanging="851"/>
        <w:jc w:val="both"/>
      </w:pPr>
    </w:p>
    <w:p w:rsidR="004F245C" w:rsidRPr="00C70612" w:rsidRDefault="004F245C" w:rsidP="004F245C">
      <w:pPr>
        <w:ind w:left="360"/>
      </w:pPr>
    </w:p>
    <w:p w:rsidR="004F245C" w:rsidRPr="00C70612" w:rsidRDefault="004F245C" w:rsidP="004F245C"/>
    <w:p w:rsidR="004F245C" w:rsidRPr="00C70612" w:rsidRDefault="004F245C" w:rsidP="004F245C">
      <w:pPr>
        <w:rPr>
          <w:b/>
        </w:rPr>
      </w:pPr>
    </w:p>
    <w:p w:rsidR="004F245C" w:rsidRPr="00C70612" w:rsidRDefault="004F245C" w:rsidP="004F245C"/>
    <w:p w:rsidR="004F245C" w:rsidRPr="00C70612" w:rsidRDefault="004F245C" w:rsidP="004F245C"/>
    <w:p w:rsidR="004F245C" w:rsidRPr="00C70612" w:rsidRDefault="004F245C" w:rsidP="004F245C"/>
    <w:p w:rsidR="004F245C" w:rsidRPr="00C70612" w:rsidRDefault="004F245C" w:rsidP="004F245C"/>
    <w:p w:rsidR="004F245C" w:rsidRPr="00C70612" w:rsidRDefault="004F245C" w:rsidP="004F245C"/>
    <w:p w:rsidR="004F245C" w:rsidRPr="00C70612" w:rsidRDefault="004F245C" w:rsidP="004F245C"/>
    <w:p w:rsidR="004F245C" w:rsidRPr="00C70612" w:rsidRDefault="004F245C" w:rsidP="004F245C"/>
    <w:p w:rsidR="004F245C" w:rsidRPr="00C70612" w:rsidRDefault="004F245C" w:rsidP="004F245C"/>
    <w:p w:rsidR="004F245C" w:rsidRPr="00C70612" w:rsidRDefault="004F245C" w:rsidP="004F245C"/>
    <w:p w:rsidR="004F245C" w:rsidRPr="00C70612" w:rsidRDefault="004F245C" w:rsidP="004F245C"/>
    <w:p w:rsidR="004F245C" w:rsidRPr="00C70612" w:rsidRDefault="004F245C" w:rsidP="004F245C"/>
    <w:p w:rsidR="004F245C" w:rsidRPr="00C70612" w:rsidRDefault="004F245C" w:rsidP="004F245C"/>
    <w:p w:rsidR="004F245C" w:rsidRPr="00C70612" w:rsidRDefault="004F245C" w:rsidP="004F245C"/>
    <w:p w:rsidR="004F245C" w:rsidRPr="00C70612" w:rsidRDefault="004F245C" w:rsidP="004F245C"/>
    <w:p w:rsidR="004F245C" w:rsidRDefault="004F245C"/>
    <w:sectPr w:rsidR="004F245C" w:rsidSect="004F245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B4E46"/>
    <w:multiLevelType w:val="hybridMultilevel"/>
    <w:tmpl w:val="5BAE874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2BA62F67"/>
    <w:multiLevelType w:val="hybridMultilevel"/>
    <w:tmpl w:val="43429B9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32C72FED"/>
    <w:multiLevelType w:val="hybridMultilevel"/>
    <w:tmpl w:val="CBC01764"/>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F245C"/>
    <w:rsid w:val="00154D2B"/>
    <w:rsid w:val="00185369"/>
    <w:rsid w:val="003B22FD"/>
    <w:rsid w:val="004F245C"/>
    <w:rsid w:val="00742377"/>
    <w:rsid w:val="008778F7"/>
    <w:rsid w:val="009165E3"/>
    <w:rsid w:val="00A87BE9"/>
    <w:rsid w:val="00AF7813"/>
    <w:rsid w:val="00B42F37"/>
    <w:rsid w:val="00D07E6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F245C"/>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4F245C"/>
    <w:rPr>
      <w:color w:val="0000FF"/>
      <w:u w:val="single"/>
    </w:rPr>
  </w:style>
  <w:style w:type="paragraph" w:styleId="HTML-wstpniesformatowany">
    <w:name w:val="HTML Preformatted"/>
    <w:basedOn w:val="Normalny"/>
    <w:link w:val="HTML-wstpniesformatowanyZnak"/>
    <w:uiPriority w:val="99"/>
    <w:unhideWhenUsed/>
    <w:rsid w:val="004F2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4F245C"/>
    <w:rPr>
      <w:rFonts w:ascii="Courier New" w:eastAsia="Times New Roman" w:hAnsi="Courier New" w:cs="Courier New"/>
      <w:sz w:val="20"/>
      <w:szCs w:val="20"/>
      <w:lang w:eastAsia="pl-PL"/>
    </w:rPr>
  </w:style>
  <w:style w:type="paragraph" w:styleId="Akapitzlist">
    <w:name w:val="List Paragraph"/>
    <w:basedOn w:val="Normalny"/>
    <w:uiPriority w:val="34"/>
    <w:qFormat/>
    <w:rsid w:val="004F245C"/>
    <w:pPr>
      <w:suppressAutoHyphens/>
      <w:ind w:left="720"/>
      <w:contextualSpacing/>
    </w:pPr>
    <w:rPr>
      <w:rFonts w:ascii="Tahoma" w:hAnsi="Tahoma"/>
      <w:color w:val="00000A"/>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7.energoinstal.pl/pl/relacje-inwestorskie/walne-zgromadzenie-akcjonariuszy/ogloszenia-o-zwolaniu-w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walnezgromadzenie@energoinstal.pl" TargetMode="External"/><Relationship Id="rId12" Type="http://schemas.openxmlformats.org/officeDocument/2006/relationships/hyperlink" Target="https://www7.energoinstal.pl/pl/relacje-inwestorskie/walne-zgromadzenie-akcjonariuszy/ogloszenia-o-zwolaniu-w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7.energoinstal.pl/pl/relacje-inwestorskie/walne-zgromadzenie-akcjonariuszy/ogloszenia-o-zwolaniu-wz/" TargetMode="External"/><Relationship Id="rId11" Type="http://schemas.openxmlformats.org/officeDocument/2006/relationships/hyperlink" Target="https://www7.energoinstal.pl/pl/relacje-inwestorskie/walne-zgromadzenie-akcjonariuszy/ogloszenia-o-zwolaniu-wz/" TargetMode="External"/><Relationship Id="rId5" Type="http://schemas.openxmlformats.org/officeDocument/2006/relationships/hyperlink" Target="https://www7.energoinstal.pl/pl/relacje-inwestorskie/walne-zgromadzenie-akcjonariuszy/ogloszenia-o-zwolaniu-wz/" TargetMode="External"/><Relationship Id="rId10" Type="http://schemas.openxmlformats.org/officeDocument/2006/relationships/hyperlink" Target="https://www7.energoinstal.pl/pl/relacje-inwestorskie/walne-zgromadzenie-akcjonariuszy/ogloszenia-o-zwolaniu-wz/" TargetMode="External"/><Relationship Id="rId4" Type="http://schemas.openxmlformats.org/officeDocument/2006/relationships/webSettings" Target="webSettings.xml"/><Relationship Id="rId9" Type="http://schemas.openxmlformats.org/officeDocument/2006/relationships/hyperlink" Target="https://www7.energoinstal.pl/pl/relacje-inwestorskie/walne-zgromadzenie-akcjonariuszy/ogloszenia-o-zwolaniu-wz/"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8</Pages>
  <Words>3325</Words>
  <Characters>19952</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Energoinstal SA</Company>
  <LinksUpToDate>false</LinksUpToDate>
  <CharactersWithSpaces>23231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mbarczyk</dc:creator>
  <cp:keywords/>
  <dc:description/>
  <cp:lastModifiedBy>mbarczyk</cp:lastModifiedBy>
  <cp:revision>7</cp:revision>
  <dcterms:created xsi:type="dcterms:W3CDTF">2023-08-02T09:13:00Z</dcterms:created>
  <dcterms:modified xsi:type="dcterms:W3CDTF">2023-08-03T07:59:00Z</dcterms:modified>
</cp:coreProperties>
</file>